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40" w:rsidRDefault="00AC5640" w:rsidP="00AC5640">
      <w:pPr>
        <w:jc w:val="center"/>
        <w:rPr>
          <w:rFonts w:ascii="黑体" w:eastAsia="黑体" w:hint="eastAsia"/>
          <w:b/>
          <w:sz w:val="36"/>
        </w:rPr>
      </w:pPr>
      <w:r>
        <w:rPr>
          <w:rFonts w:ascii="黑体" w:eastAsia="黑体" w:hAnsi="" w:hint="eastAsia"/>
          <w:b/>
          <w:bCs/>
          <w:color w:val="000000"/>
          <w:sz w:val="36"/>
        </w:rPr>
        <w:t>中国物流与采购联合会科学技术奖申报书</w:t>
      </w:r>
    </w:p>
    <w:p w:rsidR="00AC5640" w:rsidRDefault="00AC5640" w:rsidP="00AC5640">
      <w:pPr>
        <w:jc w:val="center"/>
        <w:rPr>
          <w:rFonts w:hint="eastAsia"/>
        </w:rPr>
      </w:pPr>
      <w:r>
        <w:rPr>
          <w:rFonts w:hint="eastAsia"/>
        </w:rPr>
        <w:t>（适用于技术发明奖、科技进步奖）</w:t>
      </w:r>
    </w:p>
    <w:p w:rsidR="00AC5640" w:rsidRDefault="00AC5640" w:rsidP="00AC5640">
      <w:pPr>
        <w:rPr>
          <w:rFonts w:hint="eastAsia"/>
        </w:rPr>
      </w:pPr>
    </w:p>
    <w:p w:rsidR="00AC5640" w:rsidRDefault="00AC5640" w:rsidP="00AC5640">
      <w:pPr>
        <w:jc w:val="center"/>
        <w:rPr>
          <w:rFonts w:ascii="黑体" w:eastAsia="黑体"/>
          <w:b/>
          <w:sz w:val="32"/>
        </w:rPr>
      </w:pPr>
      <w:r>
        <w:rPr>
          <w:rFonts w:ascii="黑体" w:eastAsia="黑体" w:hint="eastAsia"/>
          <w:b/>
          <w:sz w:val="32"/>
        </w:rPr>
        <w:t>一、项目基本情况</w:t>
      </w:r>
    </w:p>
    <w:p w:rsidR="00AC5640" w:rsidRDefault="00AC5640" w:rsidP="00AC5640">
      <w:pPr>
        <w:rPr>
          <w:rFonts w:hint="eastAsia"/>
        </w:rPr>
      </w:pPr>
    </w:p>
    <w:p w:rsidR="00AC5640" w:rsidRDefault="00AC5640" w:rsidP="00AC5640">
      <w:pPr>
        <w:ind w:firstLineChars="50" w:firstLine="120"/>
      </w:pPr>
      <w:r>
        <w:rPr>
          <w:rFonts w:hint="eastAsia"/>
        </w:rPr>
        <w:t>项目编码</w:t>
      </w:r>
      <w:r>
        <w:rPr>
          <w:rFonts w:hint="eastAsia"/>
        </w:rPr>
        <w:t xml:space="preserve"> </w:t>
      </w:r>
      <w:r>
        <w:rPr>
          <w:rFonts w:hint="eastAsia"/>
        </w:rPr>
        <w:t>：</w:t>
      </w:r>
      <w:r>
        <w:rPr>
          <w:rFonts w:hint="eastAsia"/>
        </w:rPr>
        <w:t xml:space="preserve">                                           </w:t>
      </w:r>
      <w:r>
        <w:rPr>
          <w:rFonts w:hint="eastAsia"/>
        </w:rPr>
        <w:t>奖</w:t>
      </w:r>
      <w:r>
        <w:rPr>
          <w:rFonts w:hint="eastAsia"/>
        </w:rPr>
        <w:t xml:space="preserve">  </w:t>
      </w:r>
      <w:r>
        <w:rPr>
          <w:rFonts w:hint="eastAsia"/>
        </w:rPr>
        <w:t>种</w:t>
      </w:r>
      <w:r>
        <w:rPr>
          <w:rFonts w:hint="eastAsia"/>
        </w:rPr>
        <w:t xml:space="preserve"> </w:t>
      </w:r>
      <w:r>
        <w:rPr>
          <w:rFonts w:hint="eastAsia"/>
        </w:rPr>
        <w:t>：</w:t>
      </w:r>
      <w:r w:rsidRPr="0028269C">
        <w:rPr>
          <w:rStyle w:val="zhei1"/>
          <w:rFonts w:ascii="宋体" w:hAnsi="宋体"/>
        </w:rPr>
        <w:t>03科技成果转化的推广应用</w:t>
      </w:r>
      <w:r>
        <w:rPr>
          <w:rFonts w:hint="eastAsia"/>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0"/>
        <w:gridCol w:w="708"/>
        <w:gridCol w:w="1417"/>
        <w:gridCol w:w="1559"/>
        <w:gridCol w:w="1344"/>
        <w:gridCol w:w="74"/>
        <w:gridCol w:w="1966"/>
        <w:gridCol w:w="18"/>
        <w:gridCol w:w="2262"/>
      </w:tblGrid>
      <w:tr w:rsidR="00AC5640" w:rsidTr="0035722B">
        <w:tblPrEx>
          <w:tblCellMar>
            <w:top w:w="0" w:type="dxa"/>
            <w:bottom w:w="0" w:type="dxa"/>
          </w:tblCellMar>
        </w:tblPrEx>
        <w:trPr>
          <w:cantSplit/>
          <w:trHeight w:val="620"/>
        </w:trPr>
        <w:tc>
          <w:tcPr>
            <w:tcW w:w="880" w:type="dxa"/>
            <w:vMerge w:val="restart"/>
            <w:tcBorders>
              <w:right w:val="single" w:sz="4" w:space="0" w:color="auto"/>
            </w:tcBorders>
            <w:vAlign w:val="center"/>
          </w:tcPr>
          <w:p w:rsidR="00AC5640" w:rsidRDefault="00AC5640" w:rsidP="0035722B">
            <w:pPr>
              <w:jc w:val="center"/>
              <w:rPr>
                <w:rFonts w:hint="eastAsia"/>
              </w:rPr>
            </w:pPr>
            <w:r>
              <w:rPr>
                <w:rFonts w:hint="eastAsia"/>
              </w:rPr>
              <w:t>项目</w:t>
            </w:r>
          </w:p>
          <w:p w:rsidR="00AC5640" w:rsidRDefault="00AC5640" w:rsidP="0035722B">
            <w:pPr>
              <w:jc w:val="center"/>
            </w:pPr>
            <w:r>
              <w:rPr>
                <w:rFonts w:hint="eastAsia"/>
              </w:rPr>
              <w:t>名称</w:t>
            </w:r>
          </w:p>
        </w:tc>
        <w:tc>
          <w:tcPr>
            <w:tcW w:w="708" w:type="dxa"/>
            <w:tcBorders>
              <w:left w:val="single" w:sz="4" w:space="0" w:color="auto"/>
              <w:bottom w:val="single" w:sz="4" w:space="0" w:color="auto"/>
            </w:tcBorders>
            <w:vAlign w:val="center"/>
          </w:tcPr>
          <w:p w:rsidR="00AC5640" w:rsidRDefault="00AC5640" w:rsidP="0035722B">
            <w:pPr>
              <w:jc w:val="center"/>
              <w:rPr>
                <w:rFonts w:hint="eastAsia"/>
              </w:rPr>
            </w:pPr>
            <w:r>
              <w:rPr>
                <w:rFonts w:hint="eastAsia"/>
              </w:rPr>
              <w:t>中文</w:t>
            </w:r>
          </w:p>
        </w:tc>
        <w:tc>
          <w:tcPr>
            <w:tcW w:w="8640" w:type="dxa"/>
            <w:gridSpan w:val="7"/>
            <w:tcBorders>
              <w:bottom w:val="single" w:sz="4" w:space="0" w:color="auto"/>
            </w:tcBorders>
            <w:vAlign w:val="center"/>
          </w:tcPr>
          <w:p w:rsidR="00AC5640" w:rsidRDefault="00AC5640" w:rsidP="0035722B">
            <w:pPr>
              <w:rPr>
                <w:rFonts w:hint="eastAsia"/>
              </w:rPr>
            </w:pPr>
            <w:bookmarkStart w:id="0" w:name="项目名称z"/>
            <w:bookmarkStart w:id="1" w:name="_GoBack"/>
            <w:bookmarkEnd w:id="0"/>
            <w:r>
              <w:rPr>
                <w:rFonts w:hint="eastAsia"/>
              </w:rPr>
              <w:t>智能物流系统关键技术研究及应用</w:t>
            </w:r>
            <w:bookmarkEnd w:id="1"/>
          </w:p>
        </w:tc>
      </w:tr>
      <w:tr w:rsidR="00AC5640" w:rsidTr="0035722B">
        <w:tblPrEx>
          <w:tblCellMar>
            <w:top w:w="0" w:type="dxa"/>
            <w:bottom w:w="0" w:type="dxa"/>
          </w:tblCellMar>
        </w:tblPrEx>
        <w:trPr>
          <w:cantSplit/>
          <w:trHeight w:val="500"/>
        </w:trPr>
        <w:tc>
          <w:tcPr>
            <w:tcW w:w="880" w:type="dxa"/>
            <w:vMerge/>
            <w:tcBorders>
              <w:bottom w:val="single" w:sz="6" w:space="0" w:color="auto"/>
              <w:right w:val="single" w:sz="4" w:space="0" w:color="auto"/>
            </w:tcBorders>
            <w:vAlign w:val="center"/>
          </w:tcPr>
          <w:p w:rsidR="00AC5640" w:rsidRDefault="00AC5640" w:rsidP="0035722B">
            <w:pPr>
              <w:jc w:val="center"/>
              <w:rPr>
                <w:rFonts w:hint="eastAsia"/>
              </w:rPr>
            </w:pPr>
          </w:p>
        </w:tc>
        <w:tc>
          <w:tcPr>
            <w:tcW w:w="708" w:type="dxa"/>
            <w:tcBorders>
              <w:top w:val="single" w:sz="4" w:space="0" w:color="auto"/>
              <w:left w:val="single" w:sz="4" w:space="0" w:color="auto"/>
              <w:bottom w:val="single" w:sz="6" w:space="0" w:color="auto"/>
            </w:tcBorders>
            <w:vAlign w:val="center"/>
          </w:tcPr>
          <w:p w:rsidR="00AC5640" w:rsidRDefault="00AC5640" w:rsidP="0035722B">
            <w:pPr>
              <w:jc w:val="center"/>
              <w:rPr>
                <w:rFonts w:hint="eastAsia"/>
              </w:rPr>
            </w:pPr>
            <w:r>
              <w:rPr>
                <w:rFonts w:hint="eastAsia"/>
              </w:rPr>
              <w:t>英文</w:t>
            </w:r>
          </w:p>
        </w:tc>
        <w:tc>
          <w:tcPr>
            <w:tcW w:w="8640" w:type="dxa"/>
            <w:gridSpan w:val="7"/>
            <w:tcBorders>
              <w:top w:val="single" w:sz="4" w:space="0" w:color="auto"/>
              <w:bottom w:val="single" w:sz="6" w:space="0" w:color="auto"/>
            </w:tcBorders>
            <w:vAlign w:val="center"/>
          </w:tcPr>
          <w:p w:rsidR="00AC5640" w:rsidRPr="00E11118" w:rsidRDefault="00AC5640" w:rsidP="0035722B">
            <w:pPr>
              <w:rPr>
                <w:rFonts w:hint="eastAsia"/>
              </w:rPr>
            </w:pPr>
            <w:bookmarkStart w:id="2" w:name="项目名称y"/>
            <w:bookmarkEnd w:id="2"/>
            <w:r w:rsidRPr="00E11118">
              <w:t>Research on Key Technology and Application of Intelligent Logistics Systems</w:t>
            </w:r>
          </w:p>
        </w:tc>
      </w:tr>
      <w:tr w:rsidR="00AC5640" w:rsidTr="0035722B">
        <w:tblPrEx>
          <w:tblCellMar>
            <w:top w:w="0" w:type="dxa"/>
            <w:bottom w:w="0" w:type="dxa"/>
          </w:tblCellMar>
        </w:tblPrEx>
        <w:trPr>
          <w:cantSplit/>
          <w:trHeight w:val="1445"/>
        </w:trPr>
        <w:tc>
          <w:tcPr>
            <w:tcW w:w="1588" w:type="dxa"/>
            <w:gridSpan w:val="2"/>
            <w:vAlign w:val="center"/>
          </w:tcPr>
          <w:p w:rsidR="00AC5640" w:rsidRDefault="00AC5640" w:rsidP="0035722B">
            <w:pPr>
              <w:jc w:val="center"/>
              <w:rPr>
                <w:rFonts w:hint="eastAsia"/>
              </w:rPr>
            </w:pPr>
            <w:r>
              <w:rPr>
                <w:rFonts w:hint="eastAsia"/>
              </w:rPr>
              <w:t>主要完成人</w:t>
            </w:r>
          </w:p>
          <w:p w:rsidR="00AC5640" w:rsidRPr="00E32087" w:rsidRDefault="00AC5640" w:rsidP="0035722B">
            <w:pPr>
              <w:jc w:val="center"/>
              <w:rPr>
                <w:sz w:val="21"/>
                <w:szCs w:val="21"/>
              </w:rPr>
            </w:pPr>
            <w:r w:rsidRPr="00E32087">
              <w:rPr>
                <w:rFonts w:hint="eastAsia"/>
                <w:sz w:val="21"/>
                <w:szCs w:val="21"/>
              </w:rPr>
              <w:t>(</w:t>
            </w:r>
            <w:r w:rsidRPr="00E32087">
              <w:rPr>
                <w:rFonts w:hint="eastAsia"/>
                <w:sz w:val="21"/>
                <w:szCs w:val="21"/>
              </w:rPr>
              <w:t>按贡献由大到小排列</w:t>
            </w:r>
            <w:r w:rsidRPr="00E32087">
              <w:rPr>
                <w:rFonts w:hint="eastAsia"/>
                <w:sz w:val="21"/>
                <w:szCs w:val="21"/>
              </w:rPr>
              <w:t>)</w:t>
            </w:r>
          </w:p>
        </w:tc>
        <w:tc>
          <w:tcPr>
            <w:tcW w:w="8640" w:type="dxa"/>
            <w:gridSpan w:val="7"/>
          </w:tcPr>
          <w:p w:rsidR="00AC5640" w:rsidRDefault="00AC5640" w:rsidP="0035722B">
            <w:pPr>
              <w:rPr>
                <w:rFonts w:hint="eastAsia"/>
              </w:rPr>
            </w:pPr>
            <w:bookmarkStart w:id="3" w:name="主要完成人"/>
            <w:bookmarkEnd w:id="3"/>
            <w:r>
              <w:rPr>
                <w:rFonts w:hint="eastAsia"/>
              </w:rPr>
              <w:t>朱杰</w:t>
            </w:r>
            <w:r>
              <w:rPr>
                <w:rFonts w:hint="eastAsia"/>
              </w:rPr>
              <w:t xml:space="preserve"> </w:t>
            </w:r>
            <w:r>
              <w:rPr>
                <w:rFonts w:hint="eastAsia"/>
              </w:rPr>
              <w:t>翁心刚</w:t>
            </w:r>
            <w:r>
              <w:rPr>
                <w:rFonts w:hint="eastAsia"/>
              </w:rPr>
              <w:t xml:space="preserve"> </w:t>
            </w:r>
            <w:r>
              <w:rPr>
                <w:rFonts w:hint="eastAsia"/>
              </w:rPr>
              <w:t>李俊韬</w:t>
            </w:r>
            <w:r>
              <w:rPr>
                <w:rFonts w:hint="eastAsia"/>
              </w:rPr>
              <w:t xml:space="preserve">  </w:t>
            </w:r>
            <w:r>
              <w:rPr>
                <w:rFonts w:hint="eastAsia"/>
              </w:rPr>
              <w:t>郭奕崇</w:t>
            </w:r>
            <w:r>
              <w:rPr>
                <w:rFonts w:hint="eastAsia"/>
              </w:rPr>
              <w:t xml:space="preserve"> </w:t>
            </w:r>
            <w:r>
              <w:rPr>
                <w:rFonts w:hint="eastAsia"/>
              </w:rPr>
              <w:t>阎芳</w:t>
            </w:r>
            <w:r>
              <w:rPr>
                <w:rFonts w:hint="eastAsia"/>
              </w:rPr>
              <w:t xml:space="preserve"> </w:t>
            </w:r>
            <w:r>
              <w:rPr>
                <w:rFonts w:hint="eastAsia"/>
              </w:rPr>
              <w:t>刘同娟</w:t>
            </w:r>
            <w:r>
              <w:rPr>
                <w:rFonts w:hint="eastAsia"/>
              </w:rPr>
              <w:t xml:space="preserve"> </w:t>
            </w:r>
            <w:proofErr w:type="gramStart"/>
            <w:r>
              <w:rPr>
                <w:rFonts w:hint="eastAsia"/>
              </w:rPr>
              <w:t>唐恒亮</w:t>
            </w:r>
            <w:proofErr w:type="gramEnd"/>
            <w:r>
              <w:rPr>
                <w:rFonts w:hint="eastAsia"/>
              </w:rPr>
              <w:t xml:space="preserve"> </w:t>
            </w:r>
            <w:r>
              <w:rPr>
                <w:rFonts w:hint="eastAsia"/>
              </w:rPr>
              <w:t>刘涛</w:t>
            </w:r>
          </w:p>
        </w:tc>
      </w:tr>
      <w:tr w:rsidR="00AC5640" w:rsidTr="0035722B">
        <w:tblPrEx>
          <w:tblCellMar>
            <w:top w:w="0" w:type="dxa"/>
            <w:bottom w:w="0" w:type="dxa"/>
          </w:tblCellMar>
        </w:tblPrEx>
        <w:trPr>
          <w:cantSplit/>
          <w:trHeight w:val="1982"/>
        </w:trPr>
        <w:tc>
          <w:tcPr>
            <w:tcW w:w="1588" w:type="dxa"/>
            <w:gridSpan w:val="2"/>
            <w:vAlign w:val="center"/>
          </w:tcPr>
          <w:p w:rsidR="00AC5640" w:rsidRDefault="00AC5640" w:rsidP="0035722B">
            <w:pPr>
              <w:jc w:val="center"/>
              <w:rPr>
                <w:rFonts w:hint="eastAsia"/>
              </w:rPr>
            </w:pPr>
            <w:r>
              <w:rPr>
                <w:rFonts w:hint="eastAsia"/>
              </w:rPr>
              <w:t>主要完成单位</w:t>
            </w:r>
          </w:p>
          <w:p w:rsidR="00AC5640" w:rsidRDefault="00AC5640" w:rsidP="0035722B">
            <w:pPr>
              <w:jc w:val="center"/>
            </w:pPr>
            <w:r>
              <w:rPr>
                <w:rFonts w:hint="eastAsia"/>
              </w:rPr>
              <w:t>（</w:t>
            </w:r>
            <w:r w:rsidRPr="00E32087">
              <w:rPr>
                <w:rFonts w:hint="eastAsia"/>
                <w:sz w:val="21"/>
                <w:szCs w:val="21"/>
              </w:rPr>
              <w:t>按贡献由大到小排列</w:t>
            </w:r>
            <w:r>
              <w:rPr>
                <w:rFonts w:hint="eastAsia"/>
              </w:rPr>
              <w:t>）</w:t>
            </w:r>
          </w:p>
        </w:tc>
        <w:tc>
          <w:tcPr>
            <w:tcW w:w="8640" w:type="dxa"/>
            <w:gridSpan w:val="7"/>
          </w:tcPr>
          <w:p w:rsidR="00AC5640" w:rsidRDefault="00AC5640" w:rsidP="0035722B">
            <w:pPr>
              <w:rPr>
                <w:rFonts w:hint="eastAsia"/>
              </w:rPr>
            </w:pPr>
            <w:bookmarkStart w:id="4" w:name="主要完成单位"/>
            <w:bookmarkEnd w:id="4"/>
            <w:r>
              <w:rPr>
                <w:rFonts w:hint="eastAsia"/>
              </w:rPr>
              <w:t>北京物资学院</w:t>
            </w:r>
            <w:r>
              <w:rPr>
                <w:rFonts w:hint="eastAsia"/>
              </w:rPr>
              <w:t xml:space="preserve"> </w:t>
            </w:r>
            <w:r>
              <w:rPr>
                <w:rFonts w:hint="eastAsia"/>
              </w:rPr>
              <w:t>智能物流系统北京市重点实验室</w:t>
            </w:r>
          </w:p>
        </w:tc>
      </w:tr>
      <w:tr w:rsidR="00AC5640" w:rsidTr="0035722B">
        <w:tblPrEx>
          <w:tblCellMar>
            <w:top w:w="0" w:type="dxa"/>
            <w:bottom w:w="0" w:type="dxa"/>
          </w:tblCellMar>
        </w:tblPrEx>
        <w:trPr>
          <w:cantSplit/>
          <w:trHeight w:val="1290"/>
        </w:trPr>
        <w:tc>
          <w:tcPr>
            <w:tcW w:w="1588" w:type="dxa"/>
            <w:gridSpan w:val="2"/>
            <w:vAlign w:val="center"/>
          </w:tcPr>
          <w:p w:rsidR="00AC5640" w:rsidRDefault="00AC5640" w:rsidP="0035722B">
            <w:pPr>
              <w:jc w:val="center"/>
            </w:pPr>
            <w:r>
              <w:rPr>
                <w:rFonts w:hint="eastAsia"/>
              </w:rPr>
              <w:t>申报单位</w:t>
            </w:r>
          </w:p>
          <w:p w:rsidR="00AC5640" w:rsidRDefault="00AC5640" w:rsidP="0035722B">
            <w:pPr>
              <w:jc w:val="center"/>
            </w:pPr>
          </w:p>
          <w:p w:rsidR="00AC5640" w:rsidRDefault="00AC5640" w:rsidP="0035722B">
            <w:pPr>
              <w:jc w:val="center"/>
            </w:pPr>
            <w:r>
              <w:rPr>
                <w:rFonts w:hint="eastAsia"/>
              </w:rPr>
              <w:t>（盖章）</w:t>
            </w:r>
          </w:p>
        </w:tc>
        <w:tc>
          <w:tcPr>
            <w:tcW w:w="4320" w:type="dxa"/>
            <w:gridSpan w:val="3"/>
          </w:tcPr>
          <w:p w:rsidR="00AC5640" w:rsidRDefault="00AC5640" w:rsidP="0035722B">
            <w:bookmarkStart w:id="5" w:name="推荐单位"/>
            <w:bookmarkEnd w:id="5"/>
            <w:r>
              <w:rPr>
                <w:rFonts w:hint="eastAsia"/>
              </w:rPr>
              <w:t>北京物资学院</w:t>
            </w:r>
          </w:p>
        </w:tc>
        <w:tc>
          <w:tcPr>
            <w:tcW w:w="2040" w:type="dxa"/>
            <w:gridSpan w:val="2"/>
            <w:vAlign w:val="center"/>
          </w:tcPr>
          <w:p w:rsidR="00AC5640" w:rsidRDefault="00AC5640" w:rsidP="0035722B">
            <w:pPr>
              <w:jc w:val="center"/>
            </w:pPr>
            <w:r>
              <w:rPr>
                <w:rFonts w:hint="eastAsia"/>
              </w:rPr>
              <w:t>项目可否公布</w:t>
            </w:r>
          </w:p>
        </w:tc>
        <w:tc>
          <w:tcPr>
            <w:tcW w:w="2280" w:type="dxa"/>
            <w:gridSpan w:val="2"/>
            <w:vAlign w:val="center"/>
          </w:tcPr>
          <w:p w:rsidR="00AC5640" w:rsidRDefault="00AC5640" w:rsidP="0035722B">
            <w:pPr>
              <w:jc w:val="center"/>
              <w:rPr>
                <w:rFonts w:hint="eastAsia"/>
              </w:rPr>
            </w:pPr>
            <w:bookmarkStart w:id="6" w:name="公布"/>
            <w:bookmarkEnd w:id="6"/>
            <w:r>
              <w:rPr>
                <w:rFonts w:hint="eastAsia"/>
              </w:rPr>
              <w:t>是</w:t>
            </w:r>
          </w:p>
        </w:tc>
      </w:tr>
      <w:tr w:rsidR="00AC5640" w:rsidTr="0035722B">
        <w:tblPrEx>
          <w:tblCellMar>
            <w:top w:w="0" w:type="dxa"/>
            <w:bottom w:w="0" w:type="dxa"/>
          </w:tblCellMar>
        </w:tblPrEx>
        <w:trPr>
          <w:cantSplit/>
          <w:trHeight w:val="1124"/>
        </w:trPr>
        <w:tc>
          <w:tcPr>
            <w:tcW w:w="1588" w:type="dxa"/>
            <w:gridSpan w:val="2"/>
            <w:vAlign w:val="center"/>
          </w:tcPr>
          <w:p w:rsidR="00AC5640" w:rsidRDefault="00AC5640" w:rsidP="0035722B">
            <w:pPr>
              <w:jc w:val="center"/>
            </w:pPr>
            <w:r>
              <w:rPr>
                <w:rFonts w:hint="eastAsia"/>
              </w:rPr>
              <w:t>主</w:t>
            </w:r>
            <w:r>
              <w:t xml:space="preserve"> </w:t>
            </w:r>
            <w:r>
              <w:rPr>
                <w:rFonts w:hint="eastAsia"/>
              </w:rPr>
              <w:t>题</w:t>
            </w:r>
            <w:r>
              <w:t xml:space="preserve"> </w:t>
            </w:r>
            <w:r>
              <w:rPr>
                <w:rFonts w:hint="eastAsia"/>
              </w:rPr>
              <w:t>词</w:t>
            </w:r>
          </w:p>
        </w:tc>
        <w:tc>
          <w:tcPr>
            <w:tcW w:w="8640" w:type="dxa"/>
            <w:gridSpan w:val="7"/>
          </w:tcPr>
          <w:p w:rsidR="00AC5640" w:rsidRDefault="00AC5640" w:rsidP="0035722B">
            <w:bookmarkStart w:id="7" w:name="主题词"/>
            <w:bookmarkEnd w:id="7"/>
            <w:r>
              <w:rPr>
                <w:rFonts w:hint="eastAsia"/>
              </w:rPr>
              <w:t xml:space="preserve"> </w:t>
            </w:r>
            <w:r>
              <w:rPr>
                <w:rFonts w:hint="eastAsia"/>
              </w:rPr>
              <w:t>智能物流；物流技术；物流装备；信息平台；行业物流；人才培养</w:t>
            </w:r>
          </w:p>
        </w:tc>
      </w:tr>
      <w:tr w:rsidR="00AC5640" w:rsidTr="0035722B">
        <w:tblPrEx>
          <w:tblCellMar>
            <w:top w:w="0" w:type="dxa"/>
            <w:bottom w:w="0" w:type="dxa"/>
          </w:tblCellMar>
        </w:tblPrEx>
        <w:trPr>
          <w:cantSplit/>
          <w:trHeight w:hRule="exact" w:val="1151"/>
        </w:trPr>
        <w:tc>
          <w:tcPr>
            <w:tcW w:w="1588" w:type="dxa"/>
            <w:gridSpan w:val="2"/>
            <w:vAlign w:val="center"/>
          </w:tcPr>
          <w:p w:rsidR="00AC5640" w:rsidRDefault="00AC5640" w:rsidP="0035722B">
            <w:pPr>
              <w:jc w:val="center"/>
              <w:rPr>
                <w:rFonts w:hint="eastAsia"/>
              </w:rPr>
            </w:pPr>
            <w:r w:rsidRPr="008B6F4A">
              <w:rPr>
                <w:rFonts w:hint="eastAsia"/>
              </w:rPr>
              <w:t>项目完成单位类型</w:t>
            </w:r>
          </w:p>
        </w:tc>
        <w:tc>
          <w:tcPr>
            <w:tcW w:w="4320" w:type="dxa"/>
            <w:gridSpan w:val="3"/>
          </w:tcPr>
          <w:p w:rsidR="00AC5640" w:rsidRDefault="00AC5640" w:rsidP="0035722B">
            <w:bookmarkStart w:id="8" w:name="名称代"/>
            <w:bookmarkEnd w:id="8"/>
            <w:r>
              <w:rPr>
                <w:rStyle w:val="zhei1"/>
                <w:rFonts w:ascii="宋体" w:hAnsi="宋体" w:hint="eastAsia"/>
              </w:rPr>
              <w:t>03学校</w:t>
            </w:r>
          </w:p>
        </w:tc>
        <w:tc>
          <w:tcPr>
            <w:tcW w:w="2040" w:type="dxa"/>
            <w:gridSpan w:val="2"/>
            <w:vAlign w:val="center"/>
          </w:tcPr>
          <w:p w:rsidR="00AC5640" w:rsidRDefault="00AC5640" w:rsidP="0035722B">
            <w:r>
              <w:rPr>
                <w:rFonts w:hint="eastAsia"/>
              </w:rPr>
              <w:t>所属国民经济行业</w:t>
            </w:r>
          </w:p>
        </w:tc>
        <w:tc>
          <w:tcPr>
            <w:tcW w:w="2280" w:type="dxa"/>
            <w:gridSpan w:val="2"/>
            <w:vAlign w:val="center"/>
          </w:tcPr>
          <w:p w:rsidR="00AC5640" w:rsidRDefault="00AC5640" w:rsidP="0035722B">
            <w:bookmarkStart w:id="9" w:name="国民经济行业"/>
            <w:bookmarkEnd w:id="9"/>
            <w:r w:rsidRPr="0028269C">
              <w:rPr>
                <w:rStyle w:val="zhei1"/>
                <w:rFonts w:ascii="宋体" w:hAnsi="宋体"/>
              </w:rPr>
              <w:t>(G)</w:t>
            </w:r>
            <w:r>
              <w:rPr>
                <w:rStyle w:val="zhei1"/>
                <w:rFonts w:ascii="宋体" w:hAnsi="宋体" w:hint="eastAsia"/>
              </w:rPr>
              <w:t>信息传输、计算机服务和软件业</w:t>
            </w:r>
          </w:p>
        </w:tc>
      </w:tr>
      <w:tr w:rsidR="00AC5640" w:rsidTr="0035722B">
        <w:tblPrEx>
          <w:tblCellMar>
            <w:top w:w="0" w:type="dxa"/>
            <w:bottom w:w="0" w:type="dxa"/>
          </w:tblCellMar>
        </w:tblPrEx>
        <w:trPr>
          <w:cantSplit/>
          <w:trHeight w:hRule="exact" w:val="976"/>
        </w:trPr>
        <w:tc>
          <w:tcPr>
            <w:tcW w:w="1588" w:type="dxa"/>
            <w:gridSpan w:val="2"/>
            <w:vAlign w:val="center"/>
          </w:tcPr>
          <w:p w:rsidR="00AC5640" w:rsidRDefault="00AC5640" w:rsidP="0035722B">
            <w:pPr>
              <w:jc w:val="center"/>
            </w:pPr>
            <w:r>
              <w:rPr>
                <w:rFonts w:hint="eastAsia"/>
              </w:rPr>
              <w:t>任务来源</w:t>
            </w:r>
          </w:p>
        </w:tc>
        <w:tc>
          <w:tcPr>
            <w:tcW w:w="8640" w:type="dxa"/>
            <w:gridSpan w:val="7"/>
          </w:tcPr>
          <w:p w:rsidR="00AC5640" w:rsidRDefault="00AC5640" w:rsidP="0035722B">
            <w:bookmarkStart w:id="10" w:name="任务来源"/>
            <w:bookmarkEnd w:id="10"/>
            <w:r w:rsidRPr="0028269C">
              <w:rPr>
                <w:rStyle w:val="zhei1"/>
                <w:rFonts w:ascii="宋体" w:hAnsi="宋体"/>
              </w:rPr>
              <w:t>F.其他单位委托</w:t>
            </w:r>
          </w:p>
        </w:tc>
      </w:tr>
      <w:tr w:rsidR="00AC5640" w:rsidTr="0035722B">
        <w:tblPrEx>
          <w:tblCellMar>
            <w:top w:w="0" w:type="dxa"/>
            <w:bottom w:w="0" w:type="dxa"/>
          </w:tblCellMar>
        </w:tblPrEx>
        <w:trPr>
          <w:cantSplit/>
          <w:trHeight w:val="1108"/>
        </w:trPr>
        <w:tc>
          <w:tcPr>
            <w:tcW w:w="1588" w:type="dxa"/>
            <w:gridSpan w:val="2"/>
            <w:tcBorders>
              <w:bottom w:val="single" w:sz="6" w:space="0" w:color="auto"/>
            </w:tcBorders>
            <w:vAlign w:val="center"/>
          </w:tcPr>
          <w:p w:rsidR="00AC5640" w:rsidRDefault="00AC5640" w:rsidP="0035722B">
            <w:pPr>
              <w:jc w:val="center"/>
            </w:pPr>
            <w:r>
              <w:rPr>
                <w:rFonts w:hint="eastAsia"/>
              </w:rPr>
              <w:t>计划</w:t>
            </w:r>
            <w:r>
              <w:t>(</w:t>
            </w:r>
            <w:r>
              <w:rPr>
                <w:rFonts w:hint="eastAsia"/>
              </w:rPr>
              <w:t>基金</w:t>
            </w:r>
            <w:r>
              <w:t>)</w:t>
            </w:r>
          </w:p>
          <w:p w:rsidR="00AC5640" w:rsidRDefault="00AC5640" w:rsidP="0035722B">
            <w:pPr>
              <w:jc w:val="center"/>
            </w:pPr>
            <w:r>
              <w:rPr>
                <w:rFonts w:hint="eastAsia"/>
              </w:rPr>
              <w:t>名称和编号</w:t>
            </w:r>
          </w:p>
        </w:tc>
        <w:tc>
          <w:tcPr>
            <w:tcW w:w="8640" w:type="dxa"/>
            <w:gridSpan w:val="7"/>
          </w:tcPr>
          <w:p w:rsidR="00AC5640" w:rsidRDefault="00AC5640" w:rsidP="0035722B">
            <w:bookmarkStart w:id="11" w:name="计划基金"/>
            <w:bookmarkEnd w:id="11"/>
          </w:p>
        </w:tc>
      </w:tr>
      <w:tr w:rsidR="00AC5640" w:rsidTr="0035722B">
        <w:tblPrEx>
          <w:tblCellMar>
            <w:top w:w="0" w:type="dxa"/>
            <w:bottom w:w="0" w:type="dxa"/>
          </w:tblCellMar>
        </w:tblPrEx>
        <w:trPr>
          <w:cantSplit/>
          <w:trHeight w:val="660"/>
        </w:trPr>
        <w:tc>
          <w:tcPr>
            <w:tcW w:w="1588" w:type="dxa"/>
            <w:gridSpan w:val="2"/>
            <w:tcBorders>
              <w:bottom w:val="single" w:sz="4" w:space="0" w:color="auto"/>
            </w:tcBorders>
            <w:vAlign w:val="center"/>
          </w:tcPr>
          <w:p w:rsidR="00AC5640" w:rsidRDefault="00AC5640" w:rsidP="0035722B">
            <w:pPr>
              <w:jc w:val="center"/>
            </w:pPr>
            <w:r>
              <w:rPr>
                <w:rFonts w:hint="eastAsia"/>
              </w:rPr>
              <w:t>项目开始时间</w:t>
            </w:r>
          </w:p>
        </w:tc>
        <w:tc>
          <w:tcPr>
            <w:tcW w:w="1417" w:type="dxa"/>
            <w:tcBorders>
              <w:bottom w:val="single" w:sz="4" w:space="0" w:color="auto"/>
              <w:right w:val="single" w:sz="4" w:space="0" w:color="auto"/>
            </w:tcBorders>
            <w:vAlign w:val="center"/>
          </w:tcPr>
          <w:p w:rsidR="00AC5640" w:rsidRDefault="00AC5640" w:rsidP="0035722B">
            <w:r>
              <w:t xml:space="preserve"> </w:t>
            </w:r>
            <w:r>
              <w:rPr>
                <w:rFonts w:hint="eastAsia"/>
              </w:rPr>
              <w:t>2010</w:t>
            </w:r>
            <w:r>
              <w:rPr>
                <w:rFonts w:hint="eastAsia"/>
              </w:rPr>
              <w:t>年</w:t>
            </w:r>
            <w:r>
              <w:rPr>
                <w:rFonts w:hint="eastAsia"/>
              </w:rPr>
              <w:t>1</w:t>
            </w:r>
            <w:r>
              <w:rPr>
                <w:rFonts w:hint="eastAsia"/>
              </w:rPr>
              <w:t>月</w:t>
            </w:r>
          </w:p>
        </w:tc>
        <w:tc>
          <w:tcPr>
            <w:tcW w:w="1559" w:type="dxa"/>
            <w:tcBorders>
              <w:left w:val="single" w:sz="4" w:space="0" w:color="auto"/>
              <w:bottom w:val="single" w:sz="4" w:space="0" w:color="auto"/>
              <w:right w:val="single" w:sz="4" w:space="0" w:color="auto"/>
            </w:tcBorders>
            <w:vAlign w:val="center"/>
          </w:tcPr>
          <w:p w:rsidR="00AC5640" w:rsidRDefault="00AC5640" w:rsidP="0035722B">
            <w:r>
              <w:rPr>
                <w:rFonts w:hint="eastAsia"/>
              </w:rPr>
              <w:t>项目结束时间</w:t>
            </w:r>
          </w:p>
        </w:tc>
        <w:tc>
          <w:tcPr>
            <w:tcW w:w="1418" w:type="dxa"/>
            <w:gridSpan w:val="2"/>
            <w:tcBorders>
              <w:left w:val="single" w:sz="4" w:space="0" w:color="auto"/>
              <w:bottom w:val="single" w:sz="4" w:space="0" w:color="auto"/>
            </w:tcBorders>
            <w:vAlign w:val="center"/>
          </w:tcPr>
          <w:p w:rsidR="00AC5640" w:rsidRDefault="00AC5640" w:rsidP="0035722B">
            <w:r>
              <w:rPr>
                <w:rFonts w:hint="eastAsia"/>
              </w:rPr>
              <w:t>2012</w:t>
            </w:r>
            <w:r>
              <w:rPr>
                <w:rFonts w:hint="eastAsia"/>
              </w:rPr>
              <w:t>年</w:t>
            </w:r>
            <w:r>
              <w:rPr>
                <w:rFonts w:hint="eastAsia"/>
              </w:rPr>
              <w:t>7</w:t>
            </w:r>
            <w:r>
              <w:rPr>
                <w:rFonts w:hint="eastAsia"/>
              </w:rPr>
              <w:t>月</w:t>
            </w:r>
          </w:p>
        </w:tc>
        <w:tc>
          <w:tcPr>
            <w:tcW w:w="1984" w:type="dxa"/>
            <w:gridSpan w:val="2"/>
            <w:tcBorders>
              <w:bottom w:val="single" w:sz="4" w:space="0" w:color="auto"/>
              <w:right w:val="single" w:sz="4" w:space="0" w:color="auto"/>
            </w:tcBorders>
            <w:vAlign w:val="center"/>
          </w:tcPr>
          <w:p w:rsidR="00AC5640" w:rsidRDefault="00AC5640" w:rsidP="0035722B">
            <w:r>
              <w:rPr>
                <w:rFonts w:hint="eastAsia"/>
              </w:rPr>
              <w:t>是否参加评审答辩</w:t>
            </w:r>
          </w:p>
        </w:tc>
        <w:tc>
          <w:tcPr>
            <w:tcW w:w="2262" w:type="dxa"/>
            <w:tcBorders>
              <w:left w:val="single" w:sz="4" w:space="0" w:color="auto"/>
              <w:bottom w:val="single" w:sz="4" w:space="0" w:color="auto"/>
            </w:tcBorders>
            <w:vAlign w:val="center"/>
          </w:tcPr>
          <w:p w:rsidR="00AC5640" w:rsidRDefault="00AC5640" w:rsidP="00AC5640">
            <w:pPr>
              <w:ind w:firstLineChars="200" w:firstLine="480"/>
              <w:rPr>
                <w:rFonts w:hint="eastAsia"/>
              </w:rPr>
            </w:pPr>
            <w:r>
              <w:rPr>
                <w:rFonts w:hint="eastAsia"/>
              </w:rPr>
              <w:t>是</w:t>
            </w:r>
          </w:p>
        </w:tc>
      </w:tr>
      <w:tr w:rsidR="00AC5640" w:rsidTr="0035722B">
        <w:tblPrEx>
          <w:tblCellMar>
            <w:top w:w="0" w:type="dxa"/>
            <w:bottom w:w="0" w:type="dxa"/>
          </w:tblCellMar>
        </w:tblPrEx>
        <w:trPr>
          <w:cantSplit/>
          <w:trHeight w:val="788"/>
        </w:trPr>
        <w:tc>
          <w:tcPr>
            <w:tcW w:w="1588" w:type="dxa"/>
            <w:gridSpan w:val="2"/>
            <w:tcBorders>
              <w:top w:val="single" w:sz="4" w:space="0" w:color="auto"/>
            </w:tcBorders>
            <w:vAlign w:val="center"/>
          </w:tcPr>
          <w:p w:rsidR="00AC5640" w:rsidRDefault="00AC5640" w:rsidP="0035722B">
            <w:pPr>
              <w:jc w:val="center"/>
              <w:rPr>
                <w:rFonts w:hint="eastAsia"/>
              </w:rPr>
            </w:pPr>
            <w:r w:rsidRPr="008B6F4A">
              <w:rPr>
                <w:rFonts w:hint="eastAsia"/>
              </w:rPr>
              <w:t>项目所属领域</w:t>
            </w:r>
          </w:p>
        </w:tc>
        <w:tc>
          <w:tcPr>
            <w:tcW w:w="4394" w:type="dxa"/>
            <w:gridSpan w:val="4"/>
            <w:tcBorders>
              <w:top w:val="single" w:sz="4" w:space="0" w:color="auto"/>
            </w:tcBorders>
            <w:vAlign w:val="center"/>
          </w:tcPr>
          <w:p w:rsidR="00AC5640" w:rsidRDefault="00AC5640" w:rsidP="0035722B">
            <w:r w:rsidRPr="00466B9E">
              <w:rPr>
                <w:rFonts w:hint="eastAsia"/>
              </w:rPr>
              <w:t>02</w:t>
            </w:r>
            <w:r w:rsidRPr="00466B9E">
              <w:rPr>
                <w:rFonts w:hint="eastAsia"/>
              </w:rPr>
              <w:t>综合管理</w:t>
            </w:r>
          </w:p>
        </w:tc>
        <w:tc>
          <w:tcPr>
            <w:tcW w:w="1984" w:type="dxa"/>
            <w:gridSpan w:val="2"/>
            <w:tcBorders>
              <w:top w:val="single" w:sz="4" w:space="0" w:color="auto"/>
              <w:right w:val="single" w:sz="4" w:space="0" w:color="auto"/>
            </w:tcBorders>
            <w:vAlign w:val="center"/>
          </w:tcPr>
          <w:p w:rsidR="00AC5640" w:rsidRDefault="00AC5640" w:rsidP="0035722B">
            <w:pPr>
              <w:rPr>
                <w:rFonts w:hint="eastAsia"/>
              </w:rPr>
            </w:pPr>
            <w:r>
              <w:rPr>
                <w:rFonts w:hint="eastAsia"/>
              </w:rPr>
              <w:t>项目经济效益规模</w:t>
            </w:r>
          </w:p>
        </w:tc>
        <w:tc>
          <w:tcPr>
            <w:tcW w:w="2262" w:type="dxa"/>
            <w:tcBorders>
              <w:top w:val="single" w:sz="4" w:space="0" w:color="auto"/>
              <w:left w:val="single" w:sz="4" w:space="0" w:color="auto"/>
            </w:tcBorders>
            <w:vAlign w:val="center"/>
          </w:tcPr>
          <w:p w:rsidR="00AC5640" w:rsidRDefault="00AC5640" w:rsidP="0035722B">
            <w:pPr>
              <w:ind w:firstLineChars="200" w:firstLine="420"/>
              <w:rPr>
                <w:rFonts w:hint="eastAsia"/>
              </w:rPr>
            </w:pPr>
            <w:r>
              <w:rPr>
                <w:rStyle w:val="zhei1"/>
                <w:rFonts w:ascii="宋体" w:hAnsi="宋体" w:hint="eastAsia"/>
              </w:rPr>
              <w:t>a)500万以下</w:t>
            </w:r>
          </w:p>
        </w:tc>
      </w:tr>
    </w:tbl>
    <w:p w:rsidR="00AC5640" w:rsidRDefault="00AC5640" w:rsidP="00AC5640">
      <w:pPr>
        <w:rPr>
          <w:sz w:val="2"/>
        </w:rPr>
      </w:pPr>
    </w:p>
    <w:p w:rsidR="00AC5640" w:rsidRDefault="00AC5640" w:rsidP="00AC5640">
      <w:pPr>
        <w:rPr>
          <w:rFonts w:ascii="黑体" w:eastAsia="黑体"/>
          <w:b/>
          <w:sz w:val="32"/>
        </w:rPr>
      </w:pPr>
      <w:r w:rsidRPr="001A2E2C">
        <w:rPr>
          <w:rFonts w:hint="eastAsia"/>
          <w:sz w:val="21"/>
          <w:szCs w:val="21"/>
        </w:rPr>
        <w:t>注：</w:t>
      </w:r>
      <w:r w:rsidRPr="009E4DC0">
        <w:rPr>
          <w:rFonts w:hint="eastAsia"/>
          <w:sz w:val="21"/>
          <w:szCs w:val="21"/>
        </w:rPr>
        <w:t>项目编码</w:t>
      </w:r>
      <w:r w:rsidRPr="001A2E2C">
        <w:rPr>
          <w:rFonts w:hint="eastAsia"/>
          <w:sz w:val="21"/>
          <w:szCs w:val="21"/>
        </w:rPr>
        <w:t>由奖励办公室填写</w:t>
      </w:r>
      <w:r>
        <w:br w:type="page"/>
      </w:r>
      <w:r>
        <w:rPr>
          <w:rFonts w:ascii="黑体" w:eastAsia="黑体" w:hint="eastAsia"/>
          <w:b/>
          <w:sz w:val="32"/>
        </w:rPr>
        <w:lastRenderedPageBreak/>
        <w:t>二、项目简介</w:t>
      </w:r>
    </w:p>
    <w:p w:rsidR="00AC5640" w:rsidRDefault="00AC5640" w:rsidP="00AC5640"/>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228"/>
      </w:tblGrid>
      <w:tr w:rsidR="00AC5640" w:rsidTr="0035722B">
        <w:tblPrEx>
          <w:tblCellMar>
            <w:top w:w="0" w:type="dxa"/>
            <w:bottom w:w="0" w:type="dxa"/>
          </w:tblCellMar>
        </w:tblPrEx>
        <w:tc>
          <w:tcPr>
            <w:tcW w:w="10228" w:type="dxa"/>
            <w:tcBorders>
              <w:bottom w:val="nil"/>
            </w:tcBorders>
          </w:tcPr>
          <w:p w:rsidR="00AC5640" w:rsidRDefault="00AC5640" w:rsidP="0035722B">
            <w:pPr>
              <w:spacing w:line="360" w:lineRule="auto"/>
              <w:rPr>
                <w:rFonts w:hint="eastAsia"/>
              </w:rPr>
            </w:pPr>
            <w:r>
              <w:rPr>
                <w:rFonts w:hint="eastAsia"/>
              </w:rPr>
              <w:t>项目所属科学技术领域、主要技术经济指标、促进行业科技进步作用及应用推广情况</w:t>
            </w:r>
          </w:p>
          <w:p w:rsidR="00AC5640" w:rsidRPr="00B52BF0" w:rsidRDefault="00AC5640" w:rsidP="00AC5640">
            <w:pPr>
              <w:spacing w:line="360" w:lineRule="auto"/>
              <w:ind w:firstLineChars="200" w:firstLine="482"/>
              <w:rPr>
                <w:rFonts w:hint="eastAsia"/>
                <w:b/>
                <w:bCs/>
              </w:rPr>
            </w:pPr>
            <w:r w:rsidRPr="00B52BF0">
              <w:rPr>
                <w:rFonts w:hint="eastAsia"/>
                <w:b/>
                <w:bCs/>
              </w:rPr>
              <w:t>1</w:t>
            </w:r>
            <w:r w:rsidRPr="00B52BF0">
              <w:rPr>
                <w:rFonts w:hint="eastAsia"/>
                <w:b/>
                <w:bCs/>
              </w:rPr>
              <w:t>．项目所属科学技术领域</w:t>
            </w:r>
          </w:p>
          <w:p w:rsidR="00AC5640" w:rsidRDefault="00AC5640" w:rsidP="00AC5640">
            <w:pPr>
              <w:spacing w:line="360" w:lineRule="auto"/>
              <w:ind w:firstLineChars="200" w:firstLine="480"/>
              <w:rPr>
                <w:rFonts w:hint="eastAsia"/>
              </w:rPr>
            </w:pPr>
            <w:r>
              <w:rPr>
                <w:rFonts w:hint="eastAsia"/>
              </w:rPr>
              <w:t>本项目属于智能物流系统领域，主要包括智能物流系统研究平台建设、</w:t>
            </w:r>
            <w:r w:rsidRPr="003555B4">
              <w:rPr>
                <w:rFonts w:hint="eastAsia"/>
              </w:rPr>
              <w:t>智能物流系统相关</w:t>
            </w:r>
            <w:r w:rsidRPr="003555B4">
              <w:t>理论</w:t>
            </w:r>
            <w:r>
              <w:rPr>
                <w:rFonts w:hint="eastAsia"/>
              </w:rPr>
              <w:t>与方法研究、智能物流信息技术与物流装备技术研究、智能行业物流应用研究、智能物流实验系统搭建及智能物流系统人才的培养，在关键技术研究集成上，积极开展产学研合作，开展智能物流系统相关成果应用转化与推广等，依托智能物流系统研究平台，取得了多项研究成果，与企业合作开展成果的应用示范工作。</w:t>
            </w:r>
          </w:p>
          <w:p w:rsidR="00AC5640" w:rsidRDefault="00AC5640" w:rsidP="00AC5640">
            <w:pPr>
              <w:spacing w:line="360" w:lineRule="auto"/>
              <w:ind w:firstLineChars="200" w:firstLine="480"/>
              <w:rPr>
                <w:rFonts w:hint="eastAsia"/>
              </w:rPr>
            </w:pPr>
            <w:r>
              <w:rPr>
                <w:rFonts w:hint="eastAsia"/>
              </w:rPr>
              <w:t>项目以“</w:t>
            </w:r>
            <w:r w:rsidRPr="004E2709">
              <w:t>政用产学研</w:t>
            </w:r>
            <w:r>
              <w:rPr>
                <w:rFonts w:hint="eastAsia"/>
              </w:rPr>
              <w:t>”的指导思想开展智能物流研究，</w:t>
            </w:r>
            <w:r w:rsidRPr="00C531D4">
              <w:t>突出了</w:t>
            </w:r>
            <w:r>
              <w:rPr>
                <w:rFonts w:hint="eastAsia"/>
              </w:rPr>
              <w:t>智能物流系统研究</w:t>
            </w:r>
            <w:r w:rsidRPr="00C531D4">
              <w:t>以企业</w:t>
            </w:r>
            <w:r>
              <w:rPr>
                <w:rFonts w:hint="eastAsia"/>
              </w:rPr>
              <w:t>实际需求</w:t>
            </w:r>
            <w:r w:rsidRPr="00C531D4">
              <w:t>为主体，以</w:t>
            </w:r>
            <w:r>
              <w:rPr>
                <w:rFonts w:hint="eastAsia"/>
              </w:rPr>
              <w:t>物流行业</w:t>
            </w:r>
            <w:r w:rsidRPr="00C531D4">
              <w:t>用户为中心，以</w:t>
            </w:r>
            <w:r>
              <w:rPr>
                <w:rFonts w:hint="eastAsia"/>
              </w:rPr>
              <w:t>智能物流系统市场需求</w:t>
            </w:r>
            <w:r w:rsidRPr="00C531D4">
              <w:t>为导向，进一步突出了知识社会环境下以用户创新、开放创新、协同创新为特点</w:t>
            </w:r>
            <w:r>
              <w:rPr>
                <w:rFonts w:hint="eastAsia"/>
              </w:rPr>
              <w:t>智能物流系统研究思路。智能物流系统研究</w:t>
            </w:r>
            <w:r w:rsidRPr="00C531D4">
              <w:t>创新</w:t>
            </w:r>
            <w:r>
              <w:rPr>
                <w:rFonts w:hint="eastAsia"/>
              </w:rPr>
              <w:t>紧密围绕社会需求，积极争取政府支持，积极搭建智能物流系统协同创新研究的大平台，确立了智能物流系统研究内容为社会及企业急需解决的关键问题；通过搭建协同创新的智能物流系统研究平台，将智能物流系统研究平台所取得的研究成果积极为政府机构及物流行业服务；积极将智能物流系统研究成果进行教学转化，培养更多满足社会需要的智能物流系统人才。</w:t>
            </w:r>
          </w:p>
          <w:p w:rsidR="00AC5640" w:rsidRDefault="00AC5640" w:rsidP="00AC5640">
            <w:pPr>
              <w:spacing w:line="360" w:lineRule="auto"/>
              <w:ind w:firstLineChars="200" w:firstLine="480"/>
              <w:rPr>
                <w:rFonts w:hint="eastAsia"/>
              </w:rPr>
            </w:pPr>
            <w:r>
              <w:rPr>
                <w:rFonts w:hint="eastAsia"/>
              </w:rPr>
              <w:t>（</w:t>
            </w:r>
            <w:r>
              <w:rPr>
                <w:rFonts w:hint="eastAsia"/>
              </w:rPr>
              <w:t>1</w:t>
            </w:r>
            <w:r>
              <w:rPr>
                <w:rFonts w:hint="eastAsia"/>
              </w:rPr>
              <w:t>）积极</w:t>
            </w:r>
            <w:r w:rsidRPr="00261B05">
              <w:rPr>
                <w:rFonts w:hint="eastAsia"/>
              </w:rPr>
              <w:t>联合现代物流领域重点企业和重点研究机构，争取政府产业政策支持，汇聚产业链上下游资源，促进物流领域产学研用合作，</w:t>
            </w:r>
            <w:r>
              <w:rPr>
                <w:rFonts w:hint="eastAsia"/>
              </w:rPr>
              <w:t>积极联合</w:t>
            </w:r>
            <w:r w:rsidRPr="00261B05">
              <w:rPr>
                <w:rFonts w:hint="eastAsia"/>
              </w:rPr>
              <w:t>普天物流技术有限公司、北京千方科技集团有限公司</w:t>
            </w:r>
            <w:r>
              <w:rPr>
                <w:rFonts w:hint="eastAsia"/>
              </w:rPr>
              <w:t>、北京德鑫泉科技有限公司、北京金山顶尖科技有限公司等多家企业与科研单位开展系统创新研究工作。并筹建了“智能物流系统实验室”，目前已经被认定为北京市重点实验室。</w:t>
            </w:r>
          </w:p>
          <w:p w:rsidR="00AC5640" w:rsidRDefault="00AC5640" w:rsidP="00AC5640">
            <w:pPr>
              <w:spacing w:line="360" w:lineRule="auto"/>
              <w:ind w:firstLineChars="200" w:firstLine="480"/>
              <w:rPr>
                <w:rFonts w:hint="eastAsia"/>
              </w:rPr>
            </w:pPr>
            <w:r>
              <w:rPr>
                <w:rFonts w:hint="eastAsia"/>
              </w:rPr>
              <w:t>（</w:t>
            </w:r>
            <w:r>
              <w:rPr>
                <w:rFonts w:hint="eastAsia"/>
              </w:rPr>
              <w:t>2</w:t>
            </w:r>
            <w:r>
              <w:rPr>
                <w:rFonts w:hint="eastAsia"/>
              </w:rPr>
              <w:t>）投入专项资金建设智能物流系统研发平台，搭建支撑智能物流系统研究的软硬件基础平台，与企业合作筹建了</w:t>
            </w:r>
            <w:proofErr w:type="gramStart"/>
            <w:r>
              <w:rPr>
                <w:rFonts w:hint="eastAsia"/>
              </w:rPr>
              <w:t>“</w:t>
            </w:r>
            <w:proofErr w:type="gramEnd"/>
            <w:r>
              <w:rPr>
                <w:rFonts w:hint="eastAsia"/>
              </w:rPr>
              <w:t>智能交通与智能物流协同创新研究中心“、”物流新技术与装备研发平台“、”物联网技术应用协同创新研究中心“。企业投入专项资金支持智能物流平台建设，取得了多项研究成果。</w:t>
            </w:r>
          </w:p>
          <w:p w:rsidR="00AC5640" w:rsidRDefault="00AC5640" w:rsidP="00AC5640">
            <w:pPr>
              <w:spacing w:line="360" w:lineRule="auto"/>
              <w:ind w:firstLineChars="200" w:firstLine="480"/>
              <w:rPr>
                <w:rFonts w:hint="eastAsia"/>
              </w:rPr>
            </w:pPr>
            <w:r>
              <w:rPr>
                <w:rFonts w:hint="eastAsia"/>
              </w:rPr>
              <w:t>（</w:t>
            </w:r>
            <w:r>
              <w:rPr>
                <w:rFonts w:hint="eastAsia"/>
              </w:rPr>
              <w:t>3</w:t>
            </w:r>
            <w:r>
              <w:rPr>
                <w:rFonts w:hint="eastAsia"/>
              </w:rPr>
              <w:t>）依托</w:t>
            </w:r>
            <w:r w:rsidRPr="004E2709">
              <w:rPr>
                <w:rFonts w:hint="eastAsia"/>
              </w:rPr>
              <w:t>国家科技支撑计划、国家科技攻关计划、国家自然科学基金、北京市自然科学基金</w:t>
            </w:r>
            <w:r>
              <w:rPr>
                <w:rFonts w:hint="eastAsia"/>
              </w:rPr>
              <w:t>等项目开展智能物流系统研究工作，提出了基于物联网技术的智能物流系统模型，</w:t>
            </w:r>
            <w:r>
              <w:rPr>
                <w:rFonts w:hint="eastAsia"/>
              </w:rPr>
              <w:t xml:space="preserve"> </w:t>
            </w:r>
            <w:r>
              <w:rPr>
                <w:rFonts w:hint="eastAsia"/>
              </w:rPr>
              <w:t>获批“</w:t>
            </w:r>
            <w:r w:rsidRPr="003537BF">
              <w:rPr>
                <w:rFonts w:hint="eastAsia"/>
              </w:rPr>
              <w:t>一种危险品物流安全监控系统和方法”（</w:t>
            </w:r>
            <w:r w:rsidRPr="003537BF">
              <w:rPr>
                <w:rFonts w:hint="eastAsia"/>
              </w:rPr>
              <w:t>ZL 2010 1 0256408.7</w:t>
            </w:r>
            <w:r w:rsidRPr="003537BF">
              <w:rPr>
                <w:rFonts w:hint="eastAsia"/>
              </w:rPr>
              <w:t>）</w:t>
            </w:r>
            <w:r>
              <w:rPr>
                <w:rFonts w:hint="eastAsia"/>
              </w:rPr>
              <w:t>“等国家专利</w:t>
            </w:r>
            <w:r>
              <w:rPr>
                <w:rFonts w:hint="eastAsia"/>
              </w:rPr>
              <w:t>30</w:t>
            </w:r>
            <w:r>
              <w:rPr>
                <w:rFonts w:hint="eastAsia"/>
              </w:rPr>
              <w:t>多项，软件著作权</w:t>
            </w:r>
            <w:r>
              <w:rPr>
                <w:rFonts w:hint="eastAsia"/>
              </w:rPr>
              <w:t>10</w:t>
            </w:r>
            <w:r>
              <w:rPr>
                <w:rFonts w:hint="eastAsia"/>
              </w:rPr>
              <w:t>项；研发了</w:t>
            </w:r>
            <w:proofErr w:type="gramStart"/>
            <w:r>
              <w:rPr>
                <w:rFonts w:hint="eastAsia"/>
              </w:rPr>
              <w:t>”</w:t>
            </w:r>
            <w:proofErr w:type="gramEnd"/>
            <w:r>
              <w:rPr>
                <w:rFonts w:hint="eastAsia"/>
              </w:rPr>
              <w:t>多通道</w:t>
            </w:r>
            <w:r>
              <w:rPr>
                <w:rFonts w:hint="eastAsia"/>
              </w:rPr>
              <w:t>RFID</w:t>
            </w:r>
            <w:r>
              <w:rPr>
                <w:rFonts w:hint="eastAsia"/>
              </w:rPr>
              <w:t>读写器</w:t>
            </w:r>
            <w:proofErr w:type="gramStart"/>
            <w:r>
              <w:rPr>
                <w:rFonts w:hint="eastAsia"/>
              </w:rPr>
              <w:t>“</w:t>
            </w:r>
            <w:proofErr w:type="gramEnd"/>
            <w:r>
              <w:rPr>
                <w:rFonts w:hint="eastAsia"/>
              </w:rPr>
              <w:t>、“物联网技术中间件”、“智能货架”、</w:t>
            </w:r>
            <w:proofErr w:type="gramStart"/>
            <w:r>
              <w:rPr>
                <w:rFonts w:hint="eastAsia"/>
              </w:rPr>
              <w:t>“</w:t>
            </w:r>
            <w:proofErr w:type="gramEnd"/>
            <w:r>
              <w:rPr>
                <w:rFonts w:hint="eastAsia"/>
              </w:rPr>
              <w:t>智能盘点车</w:t>
            </w:r>
            <w:proofErr w:type="gramStart"/>
            <w:r>
              <w:rPr>
                <w:rFonts w:hint="eastAsia"/>
              </w:rPr>
              <w:t>“</w:t>
            </w:r>
            <w:proofErr w:type="gramEnd"/>
            <w:r>
              <w:rPr>
                <w:rFonts w:hint="eastAsia"/>
              </w:rPr>
              <w:t>、“物流</w:t>
            </w:r>
            <w:r>
              <w:rPr>
                <w:rFonts w:hint="eastAsia"/>
              </w:rPr>
              <w:t>AGV</w:t>
            </w:r>
            <w:r>
              <w:rPr>
                <w:rFonts w:hint="eastAsia"/>
              </w:rPr>
              <w:t>设备”等多项智能物流技术装备。</w:t>
            </w:r>
          </w:p>
          <w:p w:rsidR="00AC5640" w:rsidRDefault="00AC5640" w:rsidP="00AC5640">
            <w:pPr>
              <w:spacing w:line="360" w:lineRule="auto"/>
              <w:ind w:firstLineChars="200" w:firstLine="480"/>
              <w:rPr>
                <w:rFonts w:hint="eastAsia"/>
              </w:rPr>
            </w:pPr>
            <w:r>
              <w:rPr>
                <w:rFonts w:hint="eastAsia"/>
              </w:rPr>
              <w:t>（</w:t>
            </w:r>
            <w:r>
              <w:rPr>
                <w:rFonts w:hint="eastAsia"/>
              </w:rPr>
              <w:t>4</w:t>
            </w:r>
            <w:r>
              <w:rPr>
                <w:rFonts w:hint="eastAsia"/>
              </w:rPr>
              <w:t>）积极开展智能物流系统人才培养工作。将科研成果转化为智能物流系统教学平台，研发了</w:t>
            </w:r>
            <w:proofErr w:type="gramStart"/>
            <w:r>
              <w:rPr>
                <w:rFonts w:hint="eastAsia"/>
              </w:rPr>
              <w:t>“</w:t>
            </w:r>
            <w:proofErr w:type="gramEnd"/>
            <w:r>
              <w:rPr>
                <w:rFonts w:hint="eastAsia"/>
              </w:rPr>
              <w:t>智能物流实训平台“、”物联网实验箱“等多项实验设备，出版了”物流信息技术与信息管理实训“、”智能物流系统实务“等教材，相关实验设备及教学已经用于北京物资学院、大连理工大</w:t>
            </w:r>
            <w:r>
              <w:rPr>
                <w:rFonts w:hint="eastAsia"/>
              </w:rPr>
              <w:lastRenderedPageBreak/>
              <w:t>学、东北财经大学、营口大学等高校研究生及本科生教学过程。取得了较好的应用效果。</w:t>
            </w:r>
          </w:p>
          <w:p w:rsidR="00AC5640" w:rsidRDefault="00AC5640" w:rsidP="00AC5640">
            <w:pPr>
              <w:widowControl/>
              <w:spacing w:line="360" w:lineRule="auto"/>
              <w:ind w:firstLineChars="200" w:firstLine="480"/>
              <w:rPr>
                <w:rFonts w:hint="eastAsia"/>
              </w:rPr>
            </w:pPr>
            <w:r>
              <w:rPr>
                <w:rFonts w:hint="eastAsia"/>
              </w:rPr>
              <w:t>（</w:t>
            </w:r>
            <w:r>
              <w:rPr>
                <w:rFonts w:hint="eastAsia"/>
              </w:rPr>
              <w:t>5</w:t>
            </w:r>
            <w:r>
              <w:rPr>
                <w:rFonts w:hint="eastAsia"/>
              </w:rPr>
              <w:t>）积极与企业开展研究成果转化工作，</w:t>
            </w:r>
            <w:proofErr w:type="gramStart"/>
            <w:r>
              <w:rPr>
                <w:rFonts w:hint="eastAsia"/>
              </w:rPr>
              <w:t>“</w:t>
            </w:r>
            <w:proofErr w:type="gramEnd"/>
            <w:r w:rsidRPr="003537BF">
              <w:rPr>
                <w:rFonts w:hint="eastAsia"/>
              </w:rPr>
              <w:t>一种危险品物流安全监控系统和方法</w:t>
            </w:r>
            <w:r>
              <w:rPr>
                <w:rFonts w:hint="eastAsia"/>
              </w:rPr>
              <w:t>“发明专利已经应用与北京千方科技集团有限公司承担的全国危险品运输监控平台。与企业合作开展了智能物流系统平台的应用推广工作。</w:t>
            </w:r>
          </w:p>
          <w:p w:rsidR="00AC5640" w:rsidRDefault="00AC5640" w:rsidP="00AC5640">
            <w:pPr>
              <w:spacing w:line="360" w:lineRule="auto"/>
              <w:ind w:firstLineChars="200" w:firstLine="480"/>
              <w:rPr>
                <w:rFonts w:hint="eastAsia"/>
              </w:rPr>
            </w:pPr>
            <w:r w:rsidRPr="004E2709">
              <w:rPr>
                <w:rFonts w:hint="eastAsia"/>
              </w:rPr>
              <w:t>2.</w:t>
            </w:r>
            <w:r w:rsidRPr="004E2709">
              <w:rPr>
                <w:rFonts w:hint="eastAsia"/>
              </w:rPr>
              <w:t>本项目所取得的主要技术应用指标。</w:t>
            </w:r>
          </w:p>
          <w:p w:rsidR="00AC5640" w:rsidRDefault="00AC5640" w:rsidP="00AC5640">
            <w:pPr>
              <w:spacing w:line="360" w:lineRule="auto"/>
              <w:ind w:firstLineChars="200" w:firstLine="480"/>
              <w:rPr>
                <w:rFonts w:hint="eastAsia"/>
              </w:rPr>
            </w:pPr>
            <w:r>
              <w:rPr>
                <w:rFonts w:hint="eastAsia"/>
              </w:rPr>
              <w:t>所取得的主要技术应用指标如下：</w:t>
            </w:r>
          </w:p>
          <w:p w:rsidR="00AC5640" w:rsidRDefault="00AC5640" w:rsidP="00AC5640">
            <w:pPr>
              <w:spacing w:line="360" w:lineRule="auto"/>
              <w:ind w:firstLineChars="200" w:firstLine="480"/>
              <w:rPr>
                <w:rFonts w:hint="eastAsia"/>
              </w:rPr>
            </w:pPr>
            <w:r>
              <w:rPr>
                <w:rFonts w:hint="eastAsia"/>
              </w:rPr>
              <w:t>（</w:t>
            </w:r>
            <w:r>
              <w:rPr>
                <w:rFonts w:hint="eastAsia"/>
              </w:rPr>
              <w:t>1</w:t>
            </w:r>
            <w:r>
              <w:rPr>
                <w:rFonts w:hint="eastAsia"/>
              </w:rPr>
              <w:t>）获批智能物流系统北京市重点实验室；</w:t>
            </w:r>
          </w:p>
          <w:p w:rsidR="00AC5640" w:rsidRDefault="00AC5640" w:rsidP="00AC5640">
            <w:pPr>
              <w:spacing w:line="360" w:lineRule="auto"/>
              <w:ind w:firstLineChars="200" w:firstLine="480"/>
              <w:rPr>
                <w:rFonts w:hint="eastAsia"/>
              </w:rPr>
            </w:pPr>
            <w:r>
              <w:rPr>
                <w:rFonts w:hint="eastAsia"/>
              </w:rPr>
              <w:t>（</w:t>
            </w:r>
            <w:r>
              <w:rPr>
                <w:rFonts w:hint="eastAsia"/>
              </w:rPr>
              <w:t>2</w:t>
            </w:r>
            <w:r>
              <w:rPr>
                <w:rFonts w:hint="eastAsia"/>
              </w:rPr>
              <w:t>）承担国家级课题</w:t>
            </w:r>
            <w:r>
              <w:rPr>
                <w:rFonts w:hint="eastAsia"/>
              </w:rPr>
              <w:t>3</w:t>
            </w:r>
            <w:r>
              <w:rPr>
                <w:rFonts w:hint="eastAsia"/>
              </w:rPr>
              <w:t>项，省部级课题</w:t>
            </w:r>
            <w:r>
              <w:rPr>
                <w:rFonts w:hint="eastAsia"/>
              </w:rPr>
              <w:t>5</w:t>
            </w:r>
            <w:r>
              <w:rPr>
                <w:rFonts w:hint="eastAsia"/>
              </w:rPr>
              <w:t>项；</w:t>
            </w:r>
          </w:p>
          <w:p w:rsidR="00AC5640" w:rsidRDefault="00AC5640" w:rsidP="00AC5640">
            <w:pPr>
              <w:spacing w:line="360" w:lineRule="auto"/>
              <w:ind w:firstLineChars="200" w:firstLine="480"/>
              <w:rPr>
                <w:rFonts w:hint="eastAsia"/>
              </w:rPr>
            </w:pPr>
            <w:r>
              <w:rPr>
                <w:rFonts w:hint="eastAsia"/>
              </w:rPr>
              <w:t>（</w:t>
            </w:r>
            <w:r>
              <w:rPr>
                <w:rFonts w:hint="eastAsia"/>
              </w:rPr>
              <w:t>3</w:t>
            </w:r>
            <w:r>
              <w:rPr>
                <w:rFonts w:hint="eastAsia"/>
              </w:rPr>
              <w:t>）获</w:t>
            </w:r>
            <w:proofErr w:type="gramStart"/>
            <w:r>
              <w:rPr>
                <w:rFonts w:hint="eastAsia"/>
              </w:rPr>
              <w:t>批国家</w:t>
            </w:r>
            <w:proofErr w:type="gramEnd"/>
            <w:r>
              <w:rPr>
                <w:rFonts w:hint="eastAsia"/>
              </w:rPr>
              <w:t>专利</w:t>
            </w:r>
            <w:r>
              <w:rPr>
                <w:rFonts w:hint="eastAsia"/>
              </w:rPr>
              <w:t>30</w:t>
            </w:r>
            <w:r>
              <w:rPr>
                <w:rFonts w:hint="eastAsia"/>
              </w:rPr>
              <w:t>项，软件著作权</w:t>
            </w:r>
            <w:r>
              <w:rPr>
                <w:rFonts w:hint="eastAsia"/>
              </w:rPr>
              <w:t>10</w:t>
            </w:r>
            <w:r>
              <w:rPr>
                <w:rFonts w:hint="eastAsia"/>
              </w:rPr>
              <w:t>项；</w:t>
            </w:r>
          </w:p>
          <w:p w:rsidR="00AC5640" w:rsidRDefault="00AC5640" w:rsidP="00AC5640">
            <w:pPr>
              <w:spacing w:line="360" w:lineRule="auto"/>
              <w:ind w:firstLineChars="200" w:firstLine="480"/>
              <w:rPr>
                <w:rFonts w:hint="eastAsia"/>
              </w:rPr>
            </w:pPr>
            <w:r>
              <w:rPr>
                <w:rFonts w:hint="eastAsia"/>
              </w:rPr>
              <w:t>（</w:t>
            </w:r>
            <w:r>
              <w:rPr>
                <w:rFonts w:hint="eastAsia"/>
              </w:rPr>
              <w:t>4</w:t>
            </w:r>
            <w:r>
              <w:rPr>
                <w:rFonts w:hint="eastAsia"/>
              </w:rPr>
              <w:t>）出版教材</w:t>
            </w:r>
            <w:r>
              <w:rPr>
                <w:rFonts w:hint="eastAsia"/>
              </w:rPr>
              <w:t>2</w:t>
            </w:r>
            <w:r>
              <w:rPr>
                <w:rFonts w:hint="eastAsia"/>
              </w:rPr>
              <w:t>部。</w:t>
            </w:r>
          </w:p>
          <w:p w:rsidR="00AC5640" w:rsidRDefault="00AC5640" w:rsidP="00AC5640">
            <w:pPr>
              <w:spacing w:line="360" w:lineRule="auto"/>
              <w:ind w:firstLineChars="200" w:firstLine="480"/>
              <w:rPr>
                <w:rFonts w:hint="eastAsia"/>
              </w:rPr>
            </w:pPr>
            <w:r>
              <w:rPr>
                <w:rFonts w:hint="eastAsia"/>
              </w:rPr>
              <w:t>（</w:t>
            </w:r>
            <w:r>
              <w:rPr>
                <w:rFonts w:hint="eastAsia"/>
              </w:rPr>
              <w:t>5</w:t>
            </w:r>
            <w:r>
              <w:rPr>
                <w:rFonts w:hint="eastAsia"/>
              </w:rPr>
              <w:t>）获得企业技术研发投入资金</w:t>
            </w:r>
            <w:r>
              <w:rPr>
                <w:rFonts w:hint="eastAsia"/>
              </w:rPr>
              <w:t>200</w:t>
            </w:r>
            <w:r>
              <w:rPr>
                <w:rFonts w:hint="eastAsia"/>
              </w:rPr>
              <w:t>万元。</w:t>
            </w:r>
          </w:p>
          <w:p w:rsidR="00AC5640" w:rsidRPr="005C7485" w:rsidRDefault="00AC5640" w:rsidP="00AC5640">
            <w:pPr>
              <w:widowControl/>
              <w:spacing w:line="360" w:lineRule="auto"/>
              <w:ind w:firstLineChars="200" w:firstLine="482"/>
              <w:rPr>
                <w:rFonts w:hint="eastAsia"/>
                <w:b/>
                <w:bCs/>
              </w:rPr>
            </w:pPr>
            <w:r w:rsidRPr="005C7485">
              <w:rPr>
                <w:rFonts w:hint="eastAsia"/>
                <w:b/>
                <w:bCs/>
              </w:rPr>
              <w:t xml:space="preserve">3. </w:t>
            </w:r>
            <w:r w:rsidRPr="005C7485">
              <w:rPr>
                <w:rFonts w:hint="eastAsia"/>
                <w:b/>
                <w:bCs/>
              </w:rPr>
              <w:t>促进行业科技进步作用及应用推广情况</w:t>
            </w:r>
          </w:p>
          <w:p w:rsidR="00AC5640" w:rsidRDefault="00AC5640" w:rsidP="00AC5640">
            <w:pPr>
              <w:widowControl/>
              <w:spacing w:line="360" w:lineRule="auto"/>
              <w:ind w:firstLineChars="200" w:firstLine="480"/>
              <w:rPr>
                <w:rFonts w:hint="eastAsia"/>
              </w:rPr>
            </w:pPr>
            <w:r w:rsidRPr="00FE6243">
              <w:rPr>
                <w:rFonts w:hint="eastAsia"/>
              </w:rPr>
              <w:t>通过对智能物流系统的理论和关键技术的研究工作，</w:t>
            </w:r>
            <w:r>
              <w:rPr>
                <w:rFonts w:hint="eastAsia"/>
              </w:rPr>
              <w:t>支撑了</w:t>
            </w:r>
            <w:r w:rsidRPr="00FE6243">
              <w:rPr>
                <w:rFonts w:hint="eastAsia"/>
              </w:rPr>
              <w:t>多项国家或省部级科研项目工作，</w:t>
            </w:r>
            <w:r>
              <w:rPr>
                <w:rFonts w:hint="eastAsia"/>
              </w:rPr>
              <w:t>特别是智能物流系统北京市重点实验室的获批，</w:t>
            </w:r>
            <w:r w:rsidRPr="00FE6243">
              <w:rPr>
                <w:rFonts w:hint="eastAsia"/>
              </w:rPr>
              <w:t>加速了智能物流系统的技术进步和行业的发展。</w:t>
            </w:r>
            <w:r w:rsidRPr="00882FF7">
              <w:rPr>
                <w:rFonts w:hint="eastAsia"/>
              </w:rPr>
              <w:t>智能物流系统实验室</w:t>
            </w:r>
            <w:r w:rsidRPr="00882FF7">
              <w:t>已初步形成了产学研相结合的格局，与</w:t>
            </w:r>
            <w:r>
              <w:rPr>
                <w:rFonts w:hint="eastAsia"/>
              </w:rPr>
              <w:t>中关村电子商务与现代物流产业联盟、中关村智能交通产业联盟、</w:t>
            </w:r>
            <w:r w:rsidRPr="00882FF7">
              <w:rPr>
                <w:rFonts w:hint="eastAsia"/>
              </w:rPr>
              <w:t>普天物流技术有限公司</w:t>
            </w:r>
            <w:r>
              <w:rPr>
                <w:rFonts w:hint="eastAsia"/>
              </w:rPr>
              <w:t>、</w:t>
            </w:r>
            <w:r w:rsidRPr="00882FF7">
              <w:rPr>
                <w:rFonts w:hint="eastAsia"/>
              </w:rPr>
              <w:t>北京千方科技集团</w:t>
            </w:r>
            <w:r>
              <w:rPr>
                <w:rFonts w:hint="eastAsia"/>
              </w:rPr>
              <w:t>、</w:t>
            </w:r>
            <w:r w:rsidRPr="00882FF7">
              <w:rPr>
                <w:rFonts w:hint="eastAsia"/>
              </w:rPr>
              <w:t>北京德</w:t>
            </w:r>
            <w:proofErr w:type="gramStart"/>
            <w:r w:rsidRPr="00882FF7">
              <w:rPr>
                <w:rFonts w:hint="eastAsia"/>
              </w:rPr>
              <w:t>鑫泉物</w:t>
            </w:r>
            <w:proofErr w:type="gramEnd"/>
            <w:r w:rsidRPr="00882FF7">
              <w:rPr>
                <w:rFonts w:hint="eastAsia"/>
              </w:rPr>
              <w:t>联网科技股份有限公司、</w:t>
            </w:r>
            <w:r>
              <w:rPr>
                <w:rFonts w:hint="eastAsia"/>
              </w:rPr>
              <w:t>北京理工大学、北京航空航天大学、北京邮电大学等单位</w:t>
            </w:r>
            <w:r w:rsidRPr="00882FF7">
              <w:t>建立了良好的合作关系</w:t>
            </w:r>
            <w:r>
              <w:rPr>
                <w:rFonts w:hint="eastAsia"/>
              </w:rPr>
              <w:t>。</w:t>
            </w:r>
          </w:p>
          <w:p w:rsidR="00AC5640" w:rsidRDefault="00AC5640" w:rsidP="00AC5640">
            <w:pPr>
              <w:widowControl/>
              <w:spacing w:line="360" w:lineRule="auto"/>
              <w:ind w:firstLineChars="200" w:firstLine="480"/>
              <w:rPr>
                <w:rFonts w:hint="eastAsia"/>
              </w:rPr>
            </w:pPr>
            <w:r>
              <w:rPr>
                <w:rFonts w:hint="eastAsia"/>
              </w:rPr>
              <w:t>本项目所设计的成果目前已经得到了广泛的应用，与北京千方科技集团合作开展智能物流系统平台应用推广工作，与普天物流技术有限公司合作开展智能物流装备应用推广工作。并取得了较好的推广效果。</w:t>
            </w:r>
          </w:p>
          <w:p w:rsidR="00AC5640" w:rsidRPr="002A0DAA" w:rsidRDefault="00AC5640" w:rsidP="00AC5640">
            <w:pPr>
              <w:widowControl/>
              <w:spacing w:line="360" w:lineRule="auto"/>
              <w:ind w:firstLineChars="200" w:firstLine="480"/>
              <w:rPr>
                <w:rFonts w:hint="eastAsia"/>
              </w:rPr>
            </w:pPr>
            <w:r>
              <w:rPr>
                <w:rFonts w:hint="eastAsia"/>
              </w:rPr>
              <w:t>本项目所设计的智能物流实训平台已经用于我国多所高校智能物流系统人才培养过程，为我国智能物流系统人才培养提供</w:t>
            </w:r>
          </w:p>
          <w:p w:rsidR="00AC5640" w:rsidRDefault="00AC5640" w:rsidP="0035722B">
            <w:pPr>
              <w:spacing w:line="360" w:lineRule="auto"/>
              <w:ind w:firstLine="480"/>
              <w:rPr>
                <w:rFonts w:hint="eastAsia"/>
              </w:rPr>
            </w:pPr>
            <w:r>
              <w:rPr>
                <w:rFonts w:hint="eastAsia"/>
              </w:rPr>
              <w:t>综上所述，本项目对我国智能产业发展具有重要的推动作用，对推动我国智能物流产业发展、技术创新、应用推广及人才培养具有十分重要的作用，在实际应用中获得了良好的经济效益和社会效益。</w:t>
            </w:r>
          </w:p>
          <w:p w:rsidR="00AC5640" w:rsidRDefault="00AC5640" w:rsidP="0035722B">
            <w:pPr>
              <w:spacing w:line="360" w:lineRule="auto"/>
              <w:ind w:firstLine="480"/>
              <w:rPr>
                <w:rFonts w:hint="eastAsia"/>
              </w:rPr>
            </w:pPr>
          </w:p>
          <w:p w:rsidR="00AC5640" w:rsidRDefault="00AC5640" w:rsidP="0035722B">
            <w:pPr>
              <w:spacing w:line="360" w:lineRule="auto"/>
              <w:ind w:firstLine="480"/>
              <w:rPr>
                <w:rFonts w:hint="eastAsia"/>
              </w:rPr>
            </w:pPr>
          </w:p>
          <w:p w:rsidR="00AC5640" w:rsidRDefault="00AC5640" w:rsidP="0035722B">
            <w:pPr>
              <w:spacing w:line="360" w:lineRule="auto"/>
              <w:ind w:firstLine="480"/>
              <w:rPr>
                <w:rFonts w:hint="eastAsia"/>
              </w:rPr>
            </w:pPr>
          </w:p>
          <w:p w:rsidR="00AC5640" w:rsidRDefault="00AC5640" w:rsidP="0035722B">
            <w:pPr>
              <w:spacing w:line="360" w:lineRule="auto"/>
              <w:ind w:firstLine="480"/>
              <w:rPr>
                <w:rFonts w:hint="eastAsia"/>
              </w:rPr>
            </w:pPr>
          </w:p>
        </w:tc>
      </w:tr>
      <w:tr w:rsidR="00AC5640" w:rsidTr="0035722B">
        <w:tblPrEx>
          <w:tblCellMar>
            <w:top w:w="0" w:type="dxa"/>
            <w:bottom w:w="0" w:type="dxa"/>
          </w:tblCellMar>
        </w:tblPrEx>
        <w:trPr>
          <w:trHeight w:val="421"/>
        </w:trPr>
        <w:tc>
          <w:tcPr>
            <w:tcW w:w="10228" w:type="dxa"/>
            <w:tcBorders>
              <w:top w:val="nil"/>
              <w:bottom w:val="single" w:sz="6" w:space="0" w:color="auto"/>
            </w:tcBorders>
            <w:vAlign w:val="center"/>
          </w:tcPr>
          <w:p w:rsidR="00AC5640" w:rsidRDefault="00AC5640" w:rsidP="0035722B">
            <w:pPr>
              <w:jc w:val="right"/>
              <w:rPr>
                <w:rFonts w:hint="eastAsia"/>
              </w:rPr>
            </w:pPr>
            <w:r>
              <w:rPr>
                <w:rFonts w:hint="eastAsia"/>
              </w:rPr>
              <w:lastRenderedPageBreak/>
              <w:t>（不超过</w:t>
            </w:r>
            <w:r>
              <w:rPr>
                <w:rFonts w:hint="eastAsia"/>
              </w:rPr>
              <w:t>20</w:t>
            </w:r>
            <w:r>
              <w:t>00</w:t>
            </w:r>
            <w:r>
              <w:rPr>
                <w:rFonts w:hint="eastAsia"/>
              </w:rPr>
              <w:t>个汉字）</w:t>
            </w:r>
          </w:p>
        </w:tc>
      </w:tr>
    </w:tbl>
    <w:p w:rsidR="00AC5640" w:rsidRDefault="00AC5640" w:rsidP="00AC5640">
      <w:pPr>
        <w:rPr>
          <w:rFonts w:ascii="Arial" w:eastAsia="黑体" w:hAnsi="Arial"/>
          <w:sz w:val="2"/>
        </w:rPr>
      </w:pPr>
    </w:p>
    <w:p w:rsidR="00AC5640" w:rsidRDefault="00AC5640" w:rsidP="00AC5640">
      <w:pPr>
        <w:jc w:val="center"/>
        <w:rPr>
          <w:rFonts w:ascii="黑体" w:eastAsia="黑体"/>
          <w:b/>
          <w:sz w:val="32"/>
        </w:rPr>
      </w:pPr>
      <w:r>
        <w:rPr>
          <w:rFonts w:ascii="黑体" w:eastAsia="黑体"/>
          <w:b/>
          <w:sz w:val="32"/>
        </w:rPr>
        <w:br w:type="page"/>
      </w:r>
      <w:r>
        <w:rPr>
          <w:rFonts w:ascii="黑体" w:eastAsia="黑体" w:hint="eastAsia"/>
          <w:b/>
          <w:sz w:val="32"/>
        </w:rPr>
        <w:lastRenderedPageBreak/>
        <w:t>三、项目详细内容</w:t>
      </w:r>
    </w:p>
    <w:p w:rsidR="00AC5640" w:rsidRDefault="00AC5640" w:rsidP="00AC5640"/>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AC5640" w:rsidTr="0035722B">
        <w:tblPrEx>
          <w:tblCellMar>
            <w:top w:w="0" w:type="dxa"/>
            <w:bottom w:w="0" w:type="dxa"/>
          </w:tblCellMar>
        </w:tblPrEx>
        <w:trPr>
          <w:cantSplit/>
          <w:trHeight w:hRule="exact" w:val="13504"/>
        </w:trPr>
        <w:tc>
          <w:tcPr>
            <w:tcW w:w="10308" w:type="dxa"/>
            <w:tcBorders>
              <w:bottom w:val="nil"/>
            </w:tcBorders>
          </w:tcPr>
          <w:p w:rsidR="00AC5640" w:rsidRPr="00316B55" w:rsidRDefault="00AC5640" w:rsidP="0035722B">
            <w:pPr>
              <w:spacing w:line="360" w:lineRule="auto"/>
              <w:rPr>
                <w:rFonts w:ascii="宋体" w:hAnsi="宋体" w:cs="宋体" w:hint="eastAsia"/>
                <w:b/>
                <w:bCs/>
                <w:kern w:val="0"/>
                <w:szCs w:val="24"/>
              </w:rPr>
            </w:pPr>
            <w:r w:rsidRPr="00316B55">
              <w:rPr>
                <w:rFonts w:ascii="宋体" w:hAnsi="宋体" w:cs="宋体" w:hint="eastAsia"/>
                <w:b/>
                <w:bCs/>
                <w:kern w:val="0"/>
                <w:szCs w:val="24"/>
              </w:rPr>
              <w:t>1．立项背景</w:t>
            </w:r>
          </w:p>
          <w:p w:rsidR="00AC5640" w:rsidRDefault="00AC5640" w:rsidP="0035722B">
            <w:pPr>
              <w:pStyle w:val="a7"/>
              <w:snapToGrid w:val="0"/>
              <w:spacing w:before="0" w:beforeAutospacing="0" w:after="0" w:afterAutospacing="0" w:line="360" w:lineRule="auto"/>
              <w:rPr>
                <w:rFonts w:hint="eastAsia"/>
              </w:rPr>
            </w:pPr>
            <w:bookmarkStart w:id="12" w:name="立项背景"/>
            <w:bookmarkEnd w:id="12"/>
            <w:r w:rsidRPr="00F65FAA">
              <w:rPr>
                <w:rFonts w:hint="eastAsia"/>
              </w:rPr>
              <w:t xml:space="preserve">   物联网技术是信息技术的革命性创新，现代物流业发展的主线是基于信息技术的变革，物联网必将带来物流系统的智能化，带来敏捷智能的供应链变革，实现物流系统中物品的透明化与</w:t>
            </w:r>
            <w:proofErr w:type="gramStart"/>
            <w:r w:rsidRPr="00F65FAA">
              <w:rPr>
                <w:rFonts w:hint="eastAsia"/>
              </w:rPr>
              <w:t>实时化</w:t>
            </w:r>
            <w:proofErr w:type="gramEnd"/>
            <w:r w:rsidRPr="00F65FAA">
              <w:rPr>
                <w:rFonts w:hint="eastAsia"/>
              </w:rPr>
              <w:t>管理，实现</w:t>
            </w:r>
            <w:proofErr w:type="gramStart"/>
            <w:r w:rsidRPr="00F65FAA">
              <w:rPr>
                <w:rFonts w:hint="eastAsia"/>
              </w:rPr>
              <w:t>物流全</w:t>
            </w:r>
            <w:proofErr w:type="gramEnd"/>
            <w:r w:rsidRPr="00F65FAA">
              <w:rPr>
                <w:rFonts w:hint="eastAsia"/>
              </w:rPr>
              <w:t>过程的可追踪管理。</w:t>
            </w:r>
            <w:r w:rsidRPr="00D902BD">
              <w:rPr>
                <w:rFonts w:hint="eastAsia"/>
              </w:rPr>
              <w:t>智能物流系统相关</w:t>
            </w:r>
            <w:r w:rsidRPr="00D902BD">
              <w:t>理论</w:t>
            </w:r>
            <w:r w:rsidRPr="00D902BD">
              <w:rPr>
                <w:rFonts w:hint="eastAsia"/>
              </w:rPr>
              <w:t>和</w:t>
            </w:r>
            <w:r w:rsidRPr="00D902BD">
              <w:t>关键技术是</w:t>
            </w:r>
            <w:r w:rsidRPr="00D902BD">
              <w:rPr>
                <w:rFonts w:hint="eastAsia"/>
              </w:rPr>
              <w:t>物联网技术在物流系统应用</w:t>
            </w:r>
            <w:r w:rsidRPr="00D902BD">
              <w:t>的</w:t>
            </w:r>
            <w:r w:rsidRPr="00D902BD">
              <w:rPr>
                <w:rFonts w:hint="eastAsia"/>
              </w:rPr>
              <w:t>关键</w:t>
            </w:r>
            <w:r w:rsidRPr="00D902BD">
              <w:t>支撑技术，加强</w:t>
            </w:r>
            <w:r w:rsidRPr="00D902BD">
              <w:rPr>
                <w:rFonts w:hint="eastAsia"/>
              </w:rPr>
              <w:t>智能物流系统</w:t>
            </w:r>
            <w:r>
              <w:rPr>
                <w:rFonts w:hint="eastAsia"/>
              </w:rPr>
              <w:t>的研究</w:t>
            </w:r>
            <w:r w:rsidRPr="00D902BD">
              <w:rPr>
                <w:rFonts w:hint="eastAsia"/>
              </w:rPr>
              <w:t>十分重要</w:t>
            </w:r>
            <w:r>
              <w:rPr>
                <w:rFonts w:hint="eastAsia"/>
              </w:rPr>
              <w:t>。</w:t>
            </w:r>
            <w:r w:rsidRPr="004B0BFD">
              <w:rPr>
                <w:rFonts w:hint="eastAsia"/>
              </w:rPr>
              <w:t>智能物流在美日欧等发达国家发展很快，并在应用中取得了很好的效果。</w:t>
            </w:r>
            <w:r>
              <w:rPr>
                <w:rFonts w:hint="eastAsia"/>
              </w:rPr>
              <w:t>《物联网“十二五”发展规划》正式发布</w:t>
            </w:r>
            <w:r w:rsidRPr="00A71387">
              <w:rPr>
                <w:rFonts w:hint="eastAsia"/>
              </w:rPr>
              <w:t>，提出了在智能物流等重点领域开展应用示范工程，探索应用模式，积累应用部署和推广的经验和方法，形成一系列成熟的可复制推广的应用模板，为物联网应用在全社会、全行业的规模化推广做准备。而现代物流业作为十大规划振兴产业之一, 智能物流系统的快速发展将进一步促进我国物流产业的飞速发展。因此加快物联网技术与智能物流系统研究及应用推广工作十分重要</w:t>
            </w:r>
            <w:r>
              <w:rPr>
                <w:rFonts w:hint="eastAsia"/>
              </w:rPr>
              <w:t>。</w:t>
            </w:r>
          </w:p>
          <w:p w:rsidR="00AC5640" w:rsidRPr="00F65FAA" w:rsidRDefault="00AC5640" w:rsidP="00AC5640">
            <w:pPr>
              <w:pStyle w:val="a7"/>
              <w:snapToGrid w:val="0"/>
              <w:spacing w:before="0" w:beforeAutospacing="0" w:after="0" w:afterAutospacing="0" w:line="360" w:lineRule="auto"/>
              <w:ind w:firstLineChars="200" w:firstLine="480"/>
            </w:pPr>
            <w:r w:rsidRPr="00F65FAA">
              <w:rPr>
                <w:rFonts w:hint="eastAsia"/>
              </w:rPr>
              <w:t>智能物流系统研究领域</w:t>
            </w:r>
            <w:r w:rsidRPr="00F65FAA">
              <w:t>尚存在</w:t>
            </w:r>
            <w:r w:rsidRPr="00F65FAA">
              <w:rPr>
                <w:rFonts w:hint="eastAsia"/>
              </w:rPr>
              <w:t>以下的</w:t>
            </w:r>
            <w:r w:rsidRPr="00F65FAA">
              <w:t>问题</w:t>
            </w:r>
            <w:r w:rsidRPr="00F65FAA">
              <w:rPr>
                <w:rFonts w:hint="eastAsia"/>
              </w:rPr>
              <w:t>：</w:t>
            </w:r>
            <w:r w:rsidRPr="00F65FAA">
              <w:t xml:space="preserve">     </w:t>
            </w:r>
          </w:p>
          <w:p w:rsidR="00AC5640" w:rsidRPr="00F65FAA" w:rsidRDefault="00AC5640" w:rsidP="00AC5640">
            <w:pPr>
              <w:pStyle w:val="a7"/>
              <w:snapToGrid w:val="0"/>
              <w:spacing w:before="0" w:beforeAutospacing="0" w:after="0" w:afterAutospacing="0" w:line="360" w:lineRule="auto"/>
              <w:ind w:firstLineChars="200" w:firstLine="480"/>
            </w:pPr>
            <w:r w:rsidRPr="00F65FAA">
              <w:fldChar w:fldCharType="begin"/>
            </w:r>
            <w:r w:rsidRPr="00F65FAA">
              <w:instrText xml:space="preserve"> = 1 \* GB3 </w:instrText>
            </w:r>
            <w:r w:rsidRPr="00F65FAA">
              <w:fldChar w:fldCharType="separate"/>
            </w:r>
            <w:r w:rsidRPr="00F65FAA">
              <w:rPr>
                <w:rFonts w:hint="eastAsia"/>
              </w:rPr>
              <w:t>①</w:t>
            </w:r>
            <w:r w:rsidRPr="00F65FAA">
              <w:fldChar w:fldCharType="end"/>
            </w:r>
            <w:r w:rsidRPr="00F65FAA">
              <w:t xml:space="preserve"> 理论研究相对滞后      </w:t>
            </w:r>
          </w:p>
          <w:p w:rsidR="00AC5640" w:rsidRPr="00F65FAA" w:rsidRDefault="00AC5640" w:rsidP="00AC5640">
            <w:pPr>
              <w:pStyle w:val="a7"/>
              <w:snapToGrid w:val="0"/>
              <w:spacing w:before="0" w:beforeAutospacing="0" w:after="0" w:afterAutospacing="0" w:line="360" w:lineRule="auto"/>
              <w:ind w:firstLineChars="200" w:firstLine="480"/>
            </w:pPr>
            <w:r w:rsidRPr="00F65FAA">
              <w:rPr>
                <w:rFonts w:hint="eastAsia"/>
              </w:rPr>
              <w:t>物联网海量数据分布式预处理、物联网异构信息处理方法等研究还存在很多不足。特别是面向物流与供应链应用，物联网前段数据处理、物联网复杂事件处理、物联网数据挖掘理论与商业智能、基于复杂事件处理的物联网中间件还处于起步阶段</w:t>
            </w:r>
            <w:r w:rsidRPr="00F65FAA">
              <w:t>。</w:t>
            </w:r>
            <w:r w:rsidRPr="00F65FAA">
              <w:rPr>
                <w:rFonts w:hint="eastAsia"/>
              </w:rPr>
              <w:t>加强智能物流系统理论研究十分重要。</w:t>
            </w:r>
          </w:p>
          <w:p w:rsidR="00AC5640" w:rsidRPr="00F65FAA" w:rsidRDefault="00AC5640" w:rsidP="00AC5640">
            <w:pPr>
              <w:pStyle w:val="a7"/>
              <w:snapToGrid w:val="0"/>
              <w:spacing w:before="0" w:beforeAutospacing="0" w:after="0" w:afterAutospacing="0" w:line="360" w:lineRule="auto"/>
              <w:ind w:firstLineChars="200" w:firstLine="480"/>
            </w:pPr>
            <w:r w:rsidRPr="00F65FAA">
              <w:t>理论来源于实践，反过来又指导实践。没有理论指导的实践最终是不能持久的。</w:t>
            </w:r>
            <w:proofErr w:type="gramStart"/>
            <w:r w:rsidRPr="00F65FAA">
              <w:t>目前</w:t>
            </w:r>
            <w:r w:rsidRPr="00F65FAA">
              <w:rPr>
                <w:rFonts w:hint="eastAsia"/>
              </w:rPr>
              <w:t>物</w:t>
            </w:r>
            <w:proofErr w:type="gramEnd"/>
            <w:r w:rsidRPr="00F65FAA">
              <w:rPr>
                <w:rFonts w:hint="eastAsia"/>
              </w:rPr>
              <w:t>联网技术</w:t>
            </w:r>
            <w:r w:rsidRPr="00F65FAA">
              <w:t>的技术实践已经取得长足的发展，因此应当在</w:t>
            </w:r>
            <w:r w:rsidRPr="00F65FAA">
              <w:rPr>
                <w:rFonts w:hint="eastAsia"/>
              </w:rPr>
              <w:t>物联网信息处理与智能物流系统</w:t>
            </w:r>
            <w:r w:rsidRPr="00F65FAA">
              <w:t>的实践中丰富和发展</w:t>
            </w:r>
            <w:r w:rsidRPr="00F65FAA">
              <w:rPr>
                <w:rFonts w:hint="eastAsia"/>
              </w:rPr>
              <w:t>智能物流系统</w:t>
            </w:r>
            <w:r w:rsidRPr="00F65FAA">
              <w:t xml:space="preserve">的理论。 </w:t>
            </w:r>
          </w:p>
          <w:p w:rsidR="00AC5640" w:rsidRPr="00F65FAA" w:rsidRDefault="00AC5640" w:rsidP="00AC5640">
            <w:pPr>
              <w:pStyle w:val="a7"/>
              <w:snapToGrid w:val="0"/>
              <w:spacing w:before="0" w:beforeAutospacing="0" w:after="0" w:afterAutospacing="0" w:line="360" w:lineRule="auto"/>
              <w:ind w:firstLineChars="200" w:firstLine="480"/>
            </w:pPr>
            <w:r w:rsidRPr="00F65FAA">
              <w:fldChar w:fldCharType="begin"/>
            </w:r>
            <w:r w:rsidRPr="00F65FAA">
              <w:instrText xml:space="preserve"> = 2 \* GB3 </w:instrText>
            </w:r>
            <w:r w:rsidRPr="00F65FAA">
              <w:fldChar w:fldCharType="separate"/>
            </w:r>
            <w:r w:rsidRPr="00F65FAA">
              <w:rPr>
                <w:rFonts w:hint="eastAsia"/>
              </w:rPr>
              <w:t>②</w:t>
            </w:r>
            <w:r w:rsidRPr="00F65FAA">
              <w:fldChar w:fldCharType="end"/>
            </w:r>
            <w:r w:rsidRPr="00F65FAA">
              <w:t xml:space="preserve"> 部分关键技术尚待攻克      </w:t>
            </w:r>
          </w:p>
          <w:p w:rsidR="00AC5640" w:rsidRPr="00F65FAA" w:rsidRDefault="00AC5640" w:rsidP="00AC5640">
            <w:pPr>
              <w:pStyle w:val="a7"/>
              <w:snapToGrid w:val="0"/>
              <w:spacing w:before="0" w:beforeAutospacing="0" w:after="0" w:afterAutospacing="0" w:line="360" w:lineRule="auto"/>
              <w:ind w:firstLineChars="200" w:firstLine="480"/>
            </w:pPr>
            <w:r w:rsidRPr="00F65FAA">
              <w:rPr>
                <w:rFonts w:hint="eastAsia"/>
              </w:rPr>
              <w:t>面向物流与供应</w:t>
            </w:r>
            <w:proofErr w:type="gramStart"/>
            <w:r w:rsidRPr="00F65FAA">
              <w:rPr>
                <w:rFonts w:hint="eastAsia"/>
              </w:rPr>
              <w:t>链应用</w:t>
            </w:r>
            <w:proofErr w:type="gramEnd"/>
            <w:r w:rsidRPr="00F65FAA">
              <w:rPr>
                <w:rFonts w:hint="eastAsia"/>
              </w:rPr>
              <w:t>的物联网异构信息集成处理体系结构、基于物联网技术的物流全程监控信息动态追踪、监控数据安全管理、跨平台信息共享关键技术、全程物流系统追溯过程控制技术规范、流通质量安全监控、安全预警和应急、召回机制，研究基于物联网技术的全程可视化物流平台基础架构及协同管理技术还存在很多不足。基于物联网技术</w:t>
            </w:r>
            <w:proofErr w:type="gramStart"/>
            <w:r>
              <w:rPr>
                <w:rFonts w:hint="eastAsia"/>
              </w:rPr>
              <w:t>物流储分一体化</w:t>
            </w:r>
            <w:proofErr w:type="gramEnd"/>
            <w:r>
              <w:rPr>
                <w:rFonts w:hint="eastAsia"/>
              </w:rPr>
              <w:t>系统</w:t>
            </w:r>
            <w:r w:rsidRPr="00F65FAA">
              <w:rPr>
                <w:rFonts w:hint="eastAsia"/>
              </w:rPr>
              <w:t>等新型物流技术与装备等关键技术还有待突破。</w:t>
            </w:r>
          </w:p>
          <w:p w:rsidR="00AC5640" w:rsidRPr="00F65FAA" w:rsidRDefault="00AC5640" w:rsidP="00AC5640">
            <w:pPr>
              <w:pStyle w:val="a7"/>
              <w:snapToGrid w:val="0"/>
              <w:spacing w:before="0" w:beforeAutospacing="0" w:after="0" w:afterAutospacing="0" w:line="360" w:lineRule="auto"/>
              <w:ind w:firstLineChars="200" w:firstLine="480"/>
            </w:pPr>
            <w:r w:rsidRPr="00F65FAA">
              <w:fldChar w:fldCharType="begin"/>
            </w:r>
            <w:r w:rsidRPr="00F65FAA">
              <w:instrText xml:space="preserve"> = 3 \* GB3 </w:instrText>
            </w:r>
            <w:r w:rsidRPr="00F65FAA">
              <w:fldChar w:fldCharType="separate"/>
            </w:r>
            <w:r w:rsidRPr="00F65FAA">
              <w:rPr>
                <w:rFonts w:hint="eastAsia"/>
              </w:rPr>
              <w:t>③</w:t>
            </w:r>
            <w:r w:rsidRPr="00F65FAA">
              <w:fldChar w:fldCharType="end"/>
            </w:r>
            <w:r w:rsidRPr="00F65FAA">
              <w:rPr>
                <w:rFonts w:hint="eastAsia"/>
              </w:rPr>
              <w:t>智能物流系统应用还有待进一步发展</w:t>
            </w:r>
          </w:p>
          <w:p w:rsidR="00AC5640" w:rsidRPr="00F65FAA" w:rsidRDefault="00AC5640" w:rsidP="0035722B">
            <w:pPr>
              <w:spacing w:line="360" w:lineRule="auto"/>
              <w:rPr>
                <w:rFonts w:ascii="宋体" w:hAnsi="宋体" w:cs="宋体" w:hint="eastAsia"/>
                <w:kern w:val="0"/>
                <w:szCs w:val="24"/>
              </w:rPr>
            </w:pPr>
            <w:r>
              <w:rPr>
                <w:rFonts w:ascii="宋体" w:hAnsi="宋体" w:cs="宋体" w:hint="eastAsia"/>
                <w:kern w:val="0"/>
                <w:szCs w:val="24"/>
              </w:rPr>
              <w:t xml:space="preserve">    </w:t>
            </w:r>
            <w:r w:rsidRPr="00F65FAA">
              <w:rPr>
                <w:rFonts w:ascii="宋体" w:hAnsi="宋体" w:cs="宋体" w:hint="eastAsia"/>
                <w:kern w:val="0"/>
                <w:szCs w:val="24"/>
              </w:rPr>
              <w:t>随着电子商务物流、生产物流、商贸物流、应急物流、农业物流、冷链物流、交通物流等行业物流的快速发展，物联网技术与智能物流系统</w:t>
            </w:r>
            <w:r w:rsidRPr="00F65FAA">
              <w:rPr>
                <w:rFonts w:ascii="宋体" w:hAnsi="宋体" w:cs="宋体"/>
                <w:kern w:val="0"/>
                <w:szCs w:val="24"/>
              </w:rPr>
              <w:t>都已经得到实际应用，但应用的规模</w:t>
            </w:r>
            <w:r w:rsidRPr="00F65FAA">
              <w:rPr>
                <w:rFonts w:ascii="宋体" w:hAnsi="宋体" w:cs="宋体" w:hint="eastAsia"/>
                <w:kern w:val="0"/>
                <w:szCs w:val="24"/>
              </w:rPr>
              <w:t>、</w:t>
            </w:r>
            <w:r w:rsidRPr="00F65FAA">
              <w:rPr>
                <w:rFonts w:ascii="宋体" w:hAnsi="宋体" w:cs="宋体"/>
                <w:kern w:val="0"/>
                <w:szCs w:val="24"/>
              </w:rPr>
              <w:t>覆盖范围</w:t>
            </w:r>
            <w:r w:rsidRPr="00F65FAA">
              <w:rPr>
                <w:rFonts w:ascii="宋体" w:hAnsi="宋体" w:cs="宋体" w:hint="eastAsia"/>
                <w:kern w:val="0"/>
                <w:szCs w:val="24"/>
              </w:rPr>
              <w:t>及应用的深度</w:t>
            </w:r>
            <w:r w:rsidRPr="00F65FAA">
              <w:rPr>
                <w:rFonts w:ascii="宋体" w:hAnsi="宋体" w:cs="宋体"/>
                <w:kern w:val="0"/>
                <w:szCs w:val="24"/>
              </w:rPr>
              <w:t>都还不够，有待大力拓展。</w:t>
            </w:r>
          </w:p>
        </w:tc>
      </w:tr>
      <w:tr w:rsidR="00AC5640" w:rsidTr="0035722B">
        <w:tblPrEx>
          <w:tblCellMar>
            <w:top w:w="0" w:type="dxa"/>
            <w:bottom w:w="0" w:type="dxa"/>
          </w:tblCellMar>
        </w:tblPrEx>
        <w:trPr>
          <w:cantSplit/>
          <w:trHeight w:val="421"/>
        </w:trPr>
        <w:tc>
          <w:tcPr>
            <w:tcW w:w="10308" w:type="dxa"/>
            <w:tcBorders>
              <w:top w:val="nil"/>
              <w:bottom w:val="single" w:sz="6" w:space="0" w:color="auto"/>
            </w:tcBorders>
          </w:tcPr>
          <w:p w:rsidR="00AC5640" w:rsidRDefault="00AC5640" w:rsidP="0035722B">
            <w:pPr>
              <w:jc w:val="right"/>
              <w:rPr>
                <w:rFonts w:hint="eastAsia"/>
              </w:rPr>
            </w:pPr>
            <w:r>
              <w:rPr>
                <w:rFonts w:hint="eastAsia"/>
              </w:rPr>
              <w:t>（不超过</w:t>
            </w:r>
            <w:r>
              <w:rPr>
                <w:rFonts w:hint="eastAsia"/>
              </w:rPr>
              <w:t>800</w:t>
            </w:r>
            <w:r>
              <w:rPr>
                <w:rFonts w:hint="eastAsia"/>
              </w:rPr>
              <w:t>个汉字）</w:t>
            </w:r>
          </w:p>
        </w:tc>
      </w:tr>
    </w:tbl>
    <w:p w:rsidR="00AC5640" w:rsidRDefault="00AC5640" w:rsidP="00AC5640">
      <w:pPr>
        <w:rPr>
          <w:sz w:val="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AC5640" w:rsidTr="0035722B">
        <w:tblPrEx>
          <w:tblCellMar>
            <w:top w:w="0" w:type="dxa"/>
            <w:bottom w:w="0" w:type="dxa"/>
          </w:tblCellMar>
        </w:tblPrEx>
        <w:trPr>
          <w:trHeight w:val="13243"/>
        </w:trPr>
        <w:tc>
          <w:tcPr>
            <w:tcW w:w="10308" w:type="dxa"/>
            <w:tcBorders>
              <w:bottom w:val="nil"/>
            </w:tcBorders>
          </w:tcPr>
          <w:p w:rsidR="00AC5640" w:rsidRPr="00235663" w:rsidRDefault="00AC5640" w:rsidP="0035722B">
            <w:pPr>
              <w:spacing w:line="360" w:lineRule="auto"/>
              <w:rPr>
                <w:rFonts w:hint="eastAsia"/>
                <w:b/>
                <w:bCs/>
              </w:rPr>
            </w:pPr>
            <w:r w:rsidRPr="00235663">
              <w:rPr>
                <w:rFonts w:hint="eastAsia"/>
                <w:b/>
                <w:bCs/>
              </w:rPr>
              <w:lastRenderedPageBreak/>
              <w:t xml:space="preserve">2. </w:t>
            </w:r>
            <w:r w:rsidRPr="00235663">
              <w:rPr>
                <w:rFonts w:hint="eastAsia"/>
                <w:b/>
                <w:bCs/>
              </w:rPr>
              <w:t>详细科学技术内容</w:t>
            </w:r>
          </w:p>
          <w:p w:rsidR="00AC5640" w:rsidRDefault="00AC5640" w:rsidP="00AC5640">
            <w:pPr>
              <w:spacing w:line="360" w:lineRule="auto"/>
              <w:ind w:firstLineChars="200" w:firstLine="480"/>
              <w:rPr>
                <w:rFonts w:hint="eastAsia"/>
              </w:rPr>
            </w:pPr>
            <w:r>
              <w:rPr>
                <w:rFonts w:hint="eastAsia"/>
              </w:rPr>
              <w:t>本项目属于智能物流系统领域，基于物联网技术开展智能物流系统研究，主要包括智能物流系统研究平台建设、</w:t>
            </w:r>
            <w:r w:rsidRPr="003555B4">
              <w:rPr>
                <w:rFonts w:hint="eastAsia"/>
              </w:rPr>
              <w:t>智能物流系统相关</w:t>
            </w:r>
            <w:r w:rsidRPr="003555B4">
              <w:t>理论</w:t>
            </w:r>
            <w:r>
              <w:rPr>
                <w:rFonts w:hint="eastAsia"/>
              </w:rPr>
              <w:t>与方法研究、智能物流信息技术与物流装备技术研究、智能物流系统行业应用研究、智能物流实验系统搭建及智能物流系统人才的培养，在关键技术研究集成上，积极开展产学研合作，开展智能物流系统相关成果应用转化与推广等，依托智能物流系统研究平台，取得了多项研究成果，与企业合作开展成果的应用示范工作。</w:t>
            </w:r>
          </w:p>
          <w:p w:rsidR="00AC5640" w:rsidRDefault="00AC5640" w:rsidP="00AC5640">
            <w:pPr>
              <w:spacing w:line="360" w:lineRule="auto"/>
              <w:ind w:firstLineChars="200" w:firstLine="480"/>
              <w:rPr>
                <w:rFonts w:hint="eastAsia"/>
              </w:rPr>
            </w:pPr>
            <w:r w:rsidRPr="00926AE2">
              <w:t>北京</w:t>
            </w:r>
            <w:r w:rsidRPr="00926AE2">
              <w:rPr>
                <w:rFonts w:hint="eastAsia"/>
              </w:rPr>
              <w:t>物资学院</w:t>
            </w:r>
            <w:r w:rsidRPr="00926AE2">
              <w:t>较早投入</w:t>
            </w:r>
            <w:r w:rsidRPr="00926AE2">
              <w:rPr>
                <w:rFonts w:hint="eastAsia"/>
              </w:rPr>
              <w:t>智能物流系统领域的研发工作</w:t>
            </w:r>
            <w:r w:rsidRPr="00926AE2">
              <w:t>，取得</w:t>
            </w:r>
            <w:r w:rsidRPr="00926AE2">
              <w:rPr>
                <w:rFonts w:hint="eastAsia"/>
              </w:rPr>
              <w:t>较</w:t>
            </w:r>
            <w:r w:rsidRPr="00926AE2">
              <w:t>大成效，北京</w:t>
            </w:r>
            <w:r w:rsidRPr="00926AE2">
              <w:rPr>
                <w:rFonts w:hint="eastAsia"/>
              </w:rPr>
              <w:t>物资学院</w:t>
            </w:r>
            <w:r w:rsidRPr="00926AE2">
              <w:t>正在成为国内</w:t>
            </w:r>
            <w:r w:rsidRPr="00926AE2">
              <w:rPr>
                <w:rFonts w:hint="eastAsia"/>
              </w:rPr>
              <w:t>智能物流系统研究</w:t>
            </w:r>
            <w:r w:rsidRPr="00926AE2">
              <w:t>的先行者</w:t>
            </w:r>
            <w:r>
              <w:rPr>
                <w:rFonts w:hint="eastAsia"/>
              </w:rPr>
              <w:t>。目前，我国物流领域对智能物流系统的需求十分迫切，因此，加强智能物流系统理论与方法、技术与装备、行业应用的研究十分必要。</w:t>
            </w:r>
          </w:p>
          <w:p w:rsidR="00AC5640" w:rsidRPr="007F4C27" w:rsidRDefault="00AC5640" w:rsidP="0035722B">
            <w:pPr>
              <w:numPr>
                <w:ilvl w:val="0"/>
                <w:numId w:val="5"/>
              </w:numPr>
              <w:spacing w:line="360" w:lineRule="auto"/>
              <w:rPr>
                <w:rFonts w:hint="eastAsia"/>
                <w:b/>
                <w:bCs/>
              </w:rPr>
            </w:pPr>
            <w:r w:rsidRPr="007F4C27">
              <w:rPr>
                <w:rFonts w:hint="eastAsia"/>
                <w:b/>
                <w:bCs/>
              </w:rPr>
              <w:t>智能物流系统理论与方法研究</w:t>
            </w:r>
          </w:p>
          <w:p w:rsidR="00AC5640" w:rsidRDefault="00AC5640" w:rsidP="00AC5640">
            <w:pPr>
              <w:spacing w:line="360" w:lineRule="auto"/>
              <w:ind w:firstLineChars="200" w:firstLine="480"/>
              <w:rPr>
                <w:rFonts w:hint="eastAsia"/>
              </w:rPr>
            </w:pPr>
            <w:r>
              <w:rPr>
                <w:rFonts w:hint="eastAsia"/>
              </w:rPr>
              <w:t>在学校承担</w:t>
            </w:r>
            <w:r w:rsidRPr="00490F4B">
              <w:rPr>
                <w:rFonts w:hint="eastAsia"/>
              </w:rPr>
              <w:t>十五国家科技攻关计划课题《小城镇现代流通业关键技术研究与开发》、</w:t>
            </w:r>
            <w:proofErr w:type="gramStart"/>
            <w:r w:rsidRPr="00490F4B">
              <w:rPr>
                <w:rFonts w:hint="eastAsia"/>
              </w:rPr>
              <w:t>十一五</w:t>
            </w:r>
            <w:proofErr w:type="gramEnd"/>
            <w:r w:rsidRPr="00490F4B">
              <w:rPr>
                <w:rFonts w:hint="eastAsia"/>
              </w:rPr>
              <w:t>国家科技攻关计划重点项目：《区域性国际物流综合服务系统研究》、</w:t>
            </w:r>
            <w:proofErr w:type="gramStart"/>
            <w:r w:rsidRPr="00490F4B">
              <w:rPr>
                <w:rFonts w:hint="eastAsia"/>
              </w:rPr>
              <w:t>十一五</w:t>
            </w:r>
            <w:proofErr w:type="gramEnd"/>
            <w:r w:rsidRPr="00490F4B">
              <w:rPr>
                <w:rFonts w:hint="eastAsia"/>
              </w:rPr>
              <w:t>国家科技支撑计划项目：《</w:t>
            </w:r>
            <w:hyperlink r:id="rId6" w:history="1">
              <w:r w:rsidRPr="00490F4B">
                <w:rPr>
                  <w:rFonts w:hint="eastAsia"/>
                </w:rPr>
                <w:t>塑料全程电子商务及其物流服务技术开发与示范应用</w:t>
              </w:r>
            </w:hyperlink>
            <w:r w:rsidRPr="00490F4B">
              <w:rPr>
                <w:rFonts w:hint="eastAsia"/>
              </w:rPr>
              <w:t>》、国家自然科学基金项目：《基于随机服务系统的人工拣选作业处理模型与算法研究》、北京市自然基金重点项目：《基于物联网技术的智能物流系统研究》等国家及省部级重大课题</w:t>
            </w:r>
            <w:r>
              <w:rPr>
                <w:rFonts w:hint="eastAsia"/>
              </w:rPr>
              <w:t>基础上，较系统的研究了智能物流系统基本理论与方法。</w:t>
            </w:r>
          </w:p>
          <w:p w:rsidR="00AC5640" w:rsidRPr="00844B26" w:rsidRDefault="00AC5640" w:rsidP="00AC5640">
            <w:pPr>
              <w:spacing w:line="360" w:lineRule="auto"/>
              <w:ind w:firstLineChars="200" w:firstLine="480"/>
              <w:rPr>
                <w:rFonts w:hint="eastAsia"/>
              </w:rPr>
            </w:pPr>
            <w:proofErr w:type="gramStart"/>
            <w:r w:rsidRPr="00844B26">
              <w:rPr>
                <w:rFonts w:hint="eastAsia"/>
              </w:rPr>
              <w:t>十一五</w:t>
            </w:r>
            <w:proofErr w:type="gramEnd"/>
            <w:r w:rsidRPr="00844B26">
              <w:rPr>
                <w:rFonts w:hint="eastAsia"/>
              </w:rPr>
              <w:t>国家科技攻关计划重点项目：《区域性国际物流综合服务系统研究》课题，通过</w:t>
            </w:r>
            <w:r w:rsidRPr="00844B26">
              <w:rPr>
                <w:rFonts w:hint="eastAsia"/>
              </w:rPr>
              <w:t>3</w:t>
            </w:r>
            <w:r w:rsidRPr="00844B26">
              <w:rPr>
                <w:rFonts w:hint="eastAsia"/>
              </w:rPr>
              <w:t>年研究完成了跨区域国际物流协作平台的设计与开发，实现了与境外国际物流服务平台协同作业示范，设计、研发、部署协同订舱、基于物联网技术的货物状态跟踪等五个应用服务系统，实现了包括货主、货代等在内的</w:t>
            </w:r>
            <w:r w:rsidRPr="00844B26">
              <w:rPr>
                <w:rFonts w:hint="eastAsia"/>
              </w:rPr>
              <w:t>10</w:t>
            </w:r>
            <w:r w:rsidRPr="00844B26">
              <w:rPr>
                <w:rFonts w:hint="eastAsia"/>
              </w:rPr>
              <w:t>个国际贸易参与方的订舱数据共享。完成</w:t>
            </w:r>
            <w:r w:rsidRPr="00844B26">
              <w:rPr>
                <w:rFonts w:hint="eastAsia"/>
              </w:rPr>
              <w:t>3</w:t>
            </w:r>
            <w:r w:rsidRPr="00844B26">
              <w:rPr>
                <w:rFonts w:hint="eastAsia"/>
              </w:rPr>
              <w:t>项相关技术标准制订。出版专著</w:t>
            </w:r>
            <w:r w:rsidRPr="00844B26">
              <w:rPr>
                <w:rFonts w:hint="eastAsia"/>
              </w:rPr>
              <w:t>1</w:t>
            </w:r>
            <w:r w:rsidRPr="00844B26">
              <w:rPr>
                <w:rFonts w:hint="eastAsia"/>
              </w:rPr>
              <w:t>本。</w:t>
            </w:r>
            <w:proofErr w:type="gramStart"/>
            <w:r w:rsidRPr="00844B26">
              <w:rPr>
                <w:rFonts w:hint="eastAsia"/>
              </w:rPr>
              <w:t>十一五</w:t>
            </w:r>
            <w:proofErr w:type="gramEnd"/>
            <w:r w:rsidRPr="00844B26">
              <w:rPr>
                <w:rFonts w:hint="eastAsia"/>
              </w:rPr>
              <w:t>国家科技支撑计划项目：《</w:t>
            </w:r>
            <w:hyperlink r:id="rId7" w:history="1">
              <w:r w:rsidRPr="00844B26">
                <w:rPr>
                  <w:rFonts w:hint="eastAsia"/>
                </w:rPr>
                <w:t>塑料全程电子商务及其物流服务技术开发与示范应用</w:t>
              </w:r>
            </w:hyperlink>
            <w:r w:rsidRPr="00844B26">
              <w:rPr>
                <w:rFonts w:hint="eastAsia"/>
              </w:rPr>
              <w:t>》课题，基于物联网信息处理技术实现了大宗塑料商品全程电子商务与物流协同服务平台系统的设计与开发，实现了电子商务交易与物流过程的无缝对接，实现了物流业务过程的电子商务化，利用物联网信息处理技术实现了</w:t>
            </w:r>
            <w:proofErr w:type="gramStart"/>
            <w:r w:rsidRPr="00844B26">
              <w:rPr>
                <w:rFonts w:hint="eastAsia"/>
              </w:rPr>
              <w:t>物流全</w:t>
            </w:r>
            <w:proofErr w:type="gramEnd"/>
            <w:r w:rsidRPr="00844B26">
              <w:rPr>
                <w:rFonts w:hint="eastAsia"/>
              </w:rPr>
              <w:t>过程的追溯管理。将智能物流系统关键技术应用大宗商品全程电子商务业务过程，提高了大宗商品全程电子商务水平。</w:t>
            </w:r>
          </w:p>
          <w:p w:rsidR="00AC5640" w:rsidRPr="00844B26" w:rsidRDefault="00AC5640" w:rsidP="00AC5640">
            <w:pPr>
              <w:spacing w:line="360" w:lineRule="auto"/>
              <w:ind w:firstLineChars="200" w:firstLine="480"/>
              <w:rPr>
                <w:rFonts w:hint="eastAsia"/>
              </w:rPr>
            </w:pPr>
            <w:r w:rsidRPr="00844B26">
              <w:rPr>
                <w:rFonts w:hint="eastAsia"/>
              </w:rPr>
              <w:t>国家自然科学基金项目：《基于随机服务系统的人工拣选作业处理模型与算法研究》针对电子商务物流人工拣选优化系统开展相关研究，共发表论文</w:t>
            </w:r>
            <w:r w:rsidRPr="00844B26">
              <w:rPr>
                <w:rFonts w:hint="eastAsia"/>
              </w:rPr>
              <w:t>10</w:t>
            </w:r>
            <w:r w:rsidRPr="00844B26">
              <w:rPr>
                <w:rFonts w:hint="eastAsia"/>
              </w:rPr>
              <w:t>多篇，三大检索论文</w:t>
            </w:r>
            <w:r w:rsidRPr="00844B26">
              <w:rPr>
                <w:rFonts w:hint="eastAsia"/>
              </w:rPr>
              <w:t>6</w:t>
            </w:r>
            <w:r w:rsidRPr="00844B26">
              <w:rPr>
                <w:rFonts w:hint="eastAsia"/>
              </w:rPr>
              <w:t>篇。</w:t>
            </w:r>
          </w:p>
          <w:p w:rsidR="00AC5640" w:rsidRDefault="00AC5640" w:rsidP="00AC5640">
            <w:pPr>
              <w:spacing w:line="360" w:lineRule="auto"/>
              <w:ind w:firstLineChars="200" w:firstLine="480"/>
              <w:rPr>
                <w:rFonts w:hint="eastAsia"/>
              </w:rPr>
            </w:pPr>
            <w:r w:rsidRPr="00844B26">
              <w:rPr>
                <w:rFonts w:hint="eastAsia"/>
              </w:rPr>
              <w:t>北京市自然基金重点项目：《基于物联网技术的智能物流系统研究》针对物联网技术实施下的智能物流系统开展相关研究</w:t>
            </w:r>
            <w:r>
              <w:rPr>
                <w:rFonts w:hint="eastAsia"/>
              </w:rPr>
              <w:t>。针对电子商务物流行业应用，提出了基于物联网技术的</w:t>
            </w:r>
            <w:proofErr w:type="gramStart"/>
            <w:r>
              <w:rPr>
                <w:rFonts w:hint="eastAsia"/>
              </w:rPr>
              <w:t>智能储分一体化</w:t>
            </w:r>
            <w:proofErr w:type="gramEnd"/>
            <w:r>
              <w:rPr>
                <w:rFonts w:hint="eastAsia"/>
              </w:rPr>
              <w:t>关键理论与方法。</w:t>
            </w:r>
          </w:p>
          <w:p w:rsidR="00AC5640" w:rsidRPr="007F4C27" w:rsidRDefault="00AC5640" w:rsidP="0035722B">
            <w:pPr>
              <w:numPr>
                <w:ilvl w:val="0"/>
                <w:numId w:val="5"/>
              </w:numPr>
              <w:spacing w:line="360" w:lineRule="auto"/>
              <w:rPr>
                <w:rFonts w:hint="eastAsia"/>
                <w:b/>
                <w:bCs/>
                <w:sz w:val="21"/>
                <w:szCs w:val="24"/>
              </w:rPr>
            </w:pPr>
            <w:r w:rsidRPr="007F4C27">
              <w:rPr>
                <w:rFonts w:hint="eastAsia"/>
                <w:b/>
                <w:bCs/>
              </w:rPr>
              <w:t>智能物流系统信息技术与物流装备研究</w:t>
            </w:r>
          </w:p>
          <w:p w:rsidR="00AC5640" w:rsidRDefault="00AC5640" w:rsidP="00AC5640">
            <w:pPr>
              <w:spacing w:line="360" w:lineRule="auto"/>
              <w:ind w:firstLineChars="200" w:firstLine="480"/>
              <w:rPr>
                <w:rFonts w:hint="eastAsia"/>
              </w:rPr>
            </w:pPr>
            <w:r>
              <w:rPr>
                <w:rFonts w:hint="eastAsia"/>
              </w:rPr>
              <w:lastRenderedPageBreak/>
              <w:t>根据智能物流系统行业应用，研发了多天线</w:t>
            </w:r>
            <w:r>
              <w:rPr>
                <w:rFonts w:hint="eastAsia"/>
              </w:rPr>
              <w:t>RFID</w:t>
            </w:r>
            <w:r>
              <w:rPr>
                <w:rFonts w:hint="eastAsia"/>
              </w:rPr>
              <w:t>读写器，基于</w:t>
            </w:r>
            <w:r>
              <w:rPr>
                <w:rFonts w:hint="eastAsia"/>
              </w:rPr>
              <w:t>RFID</w:t>
            </w:r>
            <w:r>
              <w:rPr>
                <w:rFonts w:hint="eastAsia"/>
              </w:rPr>
              <w:t>技术的智能货架，研发了基于</w:t>
            </w:r>
            <w:r>
              <w:rPr>
                <w:rFonts w:hint="eastAsia"/>
              </w:rPr>
              <w:t>RFID</w:t>
            </w:r>
            <w:r>
              <w:rPr>
                <w:rFonts w:hint="eastAsia"/>
              </w:rPr>
              <w:t>技术的智能盘点车、智能购物车、智能超市系统及低成本物流</w:t>
            </w:r>
            <w:r>
              <w:rPr>
                <w:rFonts w:hint="eastAsia"/>
              </w:rPr>
              <w:t>AGV</w:t>
            </w:r>
            <w:r>
              <w:rPr>
                <w:rFonts w:hint="eastAsia"/>
              </w:rPr>
              <w:t>设备。</w:t>
            </w:r>
          </w:p>
          <w:p w:rsidR="00AC5640" w:rsidRDefault="00AC5640" w:rsidP="00AC5640">
            <w:pPr>
              <w:spacing w:line="360" w:lineRule="auto"/>
              <w:ind w:firstLineChars="200" w:firstLine="480"/>
              <w:rPr>
                <w:rFonts w:hint="eastAsia"/>
              </w:rPr>
            </w:pPr>
            <w:r>
              <w:rPr>
                <w:rFonts w:hint="eastAsia"/>
              </w:rPr>
              <w:t>与相关企业合作，根据行业物流系统应用，研发了基于穿梭板的密集存储系统、基于多层穿梭车技术的立体仓库系统及面向电子商务物流行业应用的仓储与分拣</w:t>
            </w:r>
            <w:r>
              <w:rPr>
                <w:rFonts w:hint="eastAsia"/>
              </w:rPr>
              <w:t>AGV</w:t>
            </w:r>
            <w:r>
              <w:rPr>
                <w:rFonts w:hint="eastAsia"/>
              </w:rPr>
              <w:t>系统。</w:t>
            </w:r>
          </w:p>
          <w:p w:rsidR="00AC5640" w:rsidRPr="00E405DF" w:rsidRDefault="00AC5640" w:rsidP="00AC5640">
            <w:pPr>
              <w:spacing w:line="360" w:lineRule="auto"/>
              <w:ind w:firstLineChars="200" w:firstLine="480"/>
              <w:rPr>
                <w:rFonts w:hint="eastAsia"/>
              </w:rPr>
            </w:pPr>
            <w:r>
              <w:rPr>
                <w:rFonts w:hint="eastAsia"/>
              </w:rPr>
              <w:t>根据智能物流系统行业应用，基于物联网技术，研发了面向智能系统应用的物联网中间件，研发了智能仓储管理系统、智能运输管理系统、智能零售管理系统的相关软件。并获</w:t>
            </w:r>
            <w:proofErr w:type="gramStart"/>
            <w:r>
              <w:rPr>
                <w:rFonts w:hint="eastAsia"/>
              </w:rPr>
              <w:t>批软件</w:t>
            </w:r>
            <w:proofErr w:type="gramEnd"/>
            <w:r>
              <w:rPr>
                <w:rFonts w:hint="eastAsia"/>
              </w:rPr>
              <w:t>著作权</w:t>
            </w:r>
            <w:r>
              <w:rPr>
                <w:rFonts w:hint="eastAsia"/>
              </w:rPr>
              <w:t>10</w:t>
            </w:r>
            <w:r>
              <w:rPr>
                <w:rFonts w:hint="eastAsia"/>
              </w:rPr>
              <w:t>项。</w:t>
            </w:r>
          </w:p>
          <w:p w:rsidR="00AC5640" w:rsidRPr="007F4C27" w:rsidRDefault="00AC5640" w:rsidP="0035722B">
            <w:pPr>
              <w:numPr>
                <w:ilvl w:val="0"/>
                <w:numId w:val="5"/>
              </w:numPr>
              <w:spacing w:line="360" w:lineRule="auto"/>
              <w:rPr>
                <w:rFonts w:hint="eastAsia"/>
                <w:b/>
                <w:bCs/>
              </w:rPr>
            </w:pPr>
            <w:r w:rsidRPr="007F4C27">
              <w:rPr>
                <w:rFonts w:hint="eastAsia"/>
                <w:b/>
                <w:bCs/>
              </w:rPr>
              <w:t>智能物流系统行业应用研究</w:t>
            </w:r>
          </w:p>
          <w:p w:rsidR="00AC5640" w:rsidRDefault="00AC5640" w:rsidP="00AC5640">
            <w:pPr>
              <w:spacing w:line="360" w:lineRule="auto"/>
              <w:ind w:firstLineChars="200" w:firstLine="480"/>
              <w:rPr>
                <w:rFonts w:hint="eastAsia"/>
              </w:rPr>
            </w:pPr>
            <w:r>
              <w:rPr>
                <w:rFonts w:hint="eastAsia"/>
              </w:rPr>
              <w:t>面向</w:t>
            </w:r>
            <w:r w:rsidRPr="00404E97">
              <w:rPr>
                <w:rFonts w:hint="eastAsia"/>
              </w:rPr>
              <w:t>生产物流、电子商务物流系统、商贸物流、</w:t>
            </w:r>
            <w:r>
              <w:rPr>
                <w:rFonts w:hint="eastAsia"/>
              </w:rPr>
              <w:t>危险品</w:t>
            </w:r>
            <w:r w:rsidRPr="00404E97">
              <w:rPr>
                <w:rFonts w:hint="eastAsia"/>
              </w:rPr>
              <w:t>应急物流、农业物流、智能</w:t>
            </w:r>
            <w:r>
              <w:rPr>
                <w:rFonts w:hint="eastAsia"/>
              </w:rPr>
              <w:t>运输物流</w:t>
            </w:r>
            <w:r w:rsidRPr="00404E97">
              <w:rPr>
                <w:rFonts w:hint="eastAsia"/>
              </w:rPr>
              <w:t>、物流协同系统等物流行业的应用</w:t>
            </w:r>
            <w:r>
              <w:rPr>
                <w:rFonts w:hint="eastAsia"/>
              </w:rPr>
              <w:t>开展应用研究。</w:t>
            </w:r>
          </w:p>
          <w:p w:rsidR="00AC5640" w:rsidRDefault="00AC5640" w:rsidP="00AC5640">
            <w:pPr>
              <w:spacing w:line="360" w:lineRule="auto"/>
              <w:ind w:firstLineChars="200" w:firstLine="480"/>
              <w:rPr>
                <w:rFonts w:hint="eastAsia"/>
              </w:rPr>
            </w:pPr>
            <w:r>
              <w:rPr>
                <w:rFonts w:hint="eastAsia"/>
              </w:rPr>
              <w:t>与北京千方科技集团合作研究了智能物流系统平台，目前智能物流系统平台开展了应用推广工作。</w:t>
            </w:r>
          </w:p>
          <w:p w:rsidR="00AC5640" w:rsidRDefault="00AC5640" w:rsidP="00AC5640">
            <w:pPr>
              <w:spacing w:line="360" w:lineRule="auto"/>
              <w:ind w:firstLineChars="200" w:firstLine="480"/>
              <w:rPr>
                <w:rFonts w:hint="eastAsia"/>
              </w:rPr>
            </w:pPr>
            <w:r>
              <w:rPr>
                <w:rFonts w:hint="eastAsia"/>
              </w:rPr>
              <w:t>与北京千方科技集团合作，将</w:t>
            </w:r>
            <w:r>
              <w:rPr>
                <w:rFonts w:hint="eastAsia"/>
              </w:rPr>
              <w:t xml:space="preserve"> </w:t>
            </w:r>
            <w:r>
              <w:rPr>
                <w:rFonts w:hint="eastAsia"/>
              </w:rPr>
              <w:t>“</w:t>
            </w:r>
            <w:r w:rsidRPr="003537BF">
              <w:rPr>
                <w:rFonts w:hint="eastAsia"/>
              </w:rPr>
              <w:t>一种危险品物流安全监控系统和方法”（</w:t>
            </w:r>
            <w:r w:rsidRPr="003537BF">
              <w:rPr>
                <w:rFonts w:hint="eastAsia"/>
              </w:rPr>
              <w:t>ZL 2010 1 0256408.7</w:t>
            </w:r>
            <w:r w:rsidRPr="003537BF">
              <w:rPr>
                <w:rFonts w:hint="eastAsia"/>
              </w:rPr>
              <w:t>）</w:t>
            </w:r>
            <w:proofErr w:type="gramStart"/>
            <w:r>
              <w:rPr>
                <w:rFonts w:hint="eastAsia"/>
              </w:rPr>
              <w:t>“</w:t>
            </w:r>
            <w:proofErr w:type="gramEnd"/>
            <w:r>
              <w:rPr>
                <w:rFonts w:hint="eastAsia"/>
              </w:rPr>
              <w:t>等研究成果应用于公司承担的我国“两客</w:t>
            </w:r>
            <w:proofErr w:type="gramStart"/>
            <w:r>
              <w:rPr>
                <w:rFonts w:hint="eastAsia"/>
              </w:rPr>
              <w:t>一</w:t>
            </w:r>
            <w:proofErr w:type="gramEnd"/>
            <w:r>
              <w:rPr>
                <w:rFonts w:hint="eastAsia"/>
              </w:rPr>
              <w:t>危”监控平台。目前系统运行良好。</w:t>
            </w:r>
          </w:p>
          <w:p w:rsidR="00AC5640" w:rsidRPr="006F4AA7" w:rsidRDefault="00AC5640" w:rsidP="00AC5640">
            <w:pPr>
              <w:spacing w:line="360" w:lineRule="auto"/>
              <w:ind w:firstLineChars="200" w:firstLine="480"/>
              <w:rPr>
                <w:rFonts w:hint="eastAsia"/>
              </w:rPr>
            </w:pPr>
            <w:r>
              <w:rPr>
                <w:rFonts w:hint="eastAsia"/>
              </w:rPr>
              <w:t>与普天物流技术有限公司合作，开展基于多层穿梭车技术的立体仓库系统行业应用推广工作，目前行业应用推广工作效果明显。</w:t>
            </w:r>
          </w:p>
          <w:p w:rsidR="00AC5640" w:rsidRDefault="00AC5640" w:rsidP="0035722B">
            <w:pPr>
              <w:numPr>
                <w:ilvl w:val="0"/>
                <w:numId w:val="5"/>
              </w:numPr>
              <w:spacing w:line="360" w:lineRule="auto"/>
              <w:rPr>
                <w:rFonts w:hint="eastAsia"/>
                <w:b/>
                <w:bCs/>
              </w:rPr>
            </w:pPr>
            <w:r w:rsidRPr="007F4C27">
              <w:rPr>
                <w:rFonts w:hint="eastAsia"/>
                <w:b/>
                <w:bCs/>
              </w:rPr>
              <w:t>智能物流系统实验平台与人才培养研究</w:t>
            </w:r>
          </w:p>
          <w:p w:rsidR="00AC5640" w:rsidRDefault="00AC5640" w:rsidP="00AC5640">
            <w:pPr>
              <w:spacing w:line="360" w:lineRule="auto"/>
              <w:ind w:firstLineChars="200" w:firstLine="480"/>
              <w:rPr>
                <w:rFonts w:hint="eastAsia"/>
              </w:rPr>
            </w:pPr>
            <w:r>
              <w:rPr>
                <w:rFonts w:hint="eastAsia"/>
              </w:rPr>
              <w:t>目前物流行业对</w:t>
            </w:r>
            <w:r w:rsidRPr="007F4C27">
              <w:rPr>
                <w:rFonts w:hint="eastAsia"/>
              </w:rPr>
              <w:t>智能物流系统</w:t>
            </w:r>
            <w:r>
              <w:rPr>
                <w:rFonts w:hint="eastAsia"/>
              </w:rPr>
              <w:t>人才需求旺盛，为培养更多符合市场需要的具有创新能力的智能物流系统人才培养。搭建了智能物流实验平台。在相关专利基础上，搭建了“物联网技术实验箱”、“智能购物车”、“智能货架”、“智能物流实训系统”等实验设备及系统，出版了“物流信息技术与信息管理师训”、“智能物流系统实务”等实训教材。目前北京物资学院、大连理工大学、东北财经大学、营口大学等高校均采用了研发的实验设备及系统，成果转化资金</w:t>
            </w:r>
            <w:r>
              <w:rPr>
                <w:rFonts w:hint="eastAsia"/>
              </w:rPr>
              <w:t>100</w:t>
            </w:r>
            <w:r>
              <w:rPr>
                <w:rFonts w:hint="eastAsia"/>
              </w:rPr>
              <w:t>多万元。</w:t>
            </w:r>
          </w:p>
          <w:p w:rsidR="00AC5640" w:rsidRPr="0005200F" w:rsidRDefault="00AC5640" w:rsidP="0035722B">
            <w:pPr>
              <w:numPr>
                <w:ilvl w:val="0"/>
                <w:numId w:val="5"/>
              </w:numPr>
              <w:spacing w:line="360" w:lineRule="auto"/>
              <w:rPr>
                <w:rFonts w:hint="eastAsia"/>
                <w:b/>
                <w:bCs/>
              </w:rPr>
            </w:pPr>
            <w:r w:rsidRPr="0005200F">
              <w:rPr>
                <w:rFonts w:hint="eastAsia"/>
                <w:b/>
                <w:bCs/>
              </w:rPr>
              <w:t>智能物流系统协同创新研究平台的搭建</w:t>
            </w:r>
          </w:p>
          <w:p w:rsidR="00AC5640" w:rsidRDefault="00AC5640" w:rsidP="00AC5640">
            <w:pPr>
              <w:spacing w:line="360" w:lineRule="auto"/>
              <w:ind w:firstLineChars="200" w:firstLine="480"/>
              <w:rPr>
                <w:rFonts w:hint="eastAsia"/>
              </w:rPr>
            </w:pPr>
            <w:r>
              <w:rPr>
                <w:rFonts w:hint="eastAsia"/>
              </w:rPr>
              <w:t>与多家企业合作筹建了</w:t>
            </w:r>
            <w:proofErr w:type="gramStart"/>
            <w:r>
              <w:rPr>
                <w:rFonts w:hint="eastAsia"/>
              </w:rPr>
              <w:t>“</w:t>
            </w:r>
            <w:proofErr w:type="gramEnd"/>
            <w:r>
              <w:rPr>
                <w:rFonts w:hint="eastAsia"/>
              </w:rPr>
              <w:t>智能交通与智能物流协同创新研究中心“、”物流新技术与装备研发平台“、”物联网技术应用协同创新研究中心“，企业投入专项资金，合作开展协同创新研究工作。智能物流系统北京市重点实验室的获批为开展智能物流系统研究奠定了坚实的基础。</w:t>
            </w:r>
          </w:p>
          <w:p w:rsidR="00AC5640" w:rsidRPr="007F4C27" w:rsidRDefault="00AC5640" w:rsidP="00AC5640">
            <w:pPr>
              <w:spacing w:line="360" w:lineRule="auto"/>
              <w:ind w:firstLineChars="200" w:firstLine="480"/>
              <w:rPr>
                <w:rFonts w:hint="eastAsia"/>
              </w:rPr>
            </w:pPr>
          </w:p>
          <w:p w:rsidR="00AC5640" w:rsidRDefault="00AC5640" w:rsidP="0035722B">
            <w:pPr>
              <w:spacing w:line="360" w:lineRule="auto"/>
              <w:rPr>
                <w:sz w:val="21"/>
                <w:szCs w:val="24"/>
              </w:rPr>
            </w:pPr>
          </w:p>
          <w:p w:rsidR="00AC5640" w:rsidRDefault="00AC5640" w:rsidP="0035722B">
            <w:pPr>
              <w:spacing w:line="360" w:lineRule="auto"/>
              <w:rPr>
                <w:rFonts w:hint="eastAsia"/>
              </w:rPr>
            </w:pPr>
          </w:p>
        </w:tc>
      </w:tr>
      <w:tr w:rsidR="00AC5640" w:rsidTr="0035722B">
        <w:tblPrEx>
          <w:tblCellMar>
            <w:top w:w="0" w:type="dxa"/>
            <w:bottom w:w="0" w:type="dxa"/>
          </w:tblCellMar>
        </w:tblPrEx>
        <w:trPr>
          <w:cantSplit/>
          <w:trHeight w:val="214"/>
        </w:trPr>
        <w:tc>
          <w:tcPr>
            <w:tcW w:w="10308" w:type="dxa"/>
            <w:tcBorders>
              <w:top w:val="nil"/>
              <w:bottom w:val="single" w:sz="6" w:space="0" w:color="auto"/>
            </w:tcBorders>
            <w:vAlign w:val="center"/>
          </w:tcPr>
          <w:p w:rsidR="00AC5640" w:rsidRDefault="00AC5640" w:rsidP="0035722B">
            <w:pPr>
              <w:jc w:val="right"/>
              <w:rPr>
                <w:rFonts w:hint="eastAsia"/>
              </w:rPr>
            </w:pPr>
            <w:r>
              <w:rPr>
                <w:rFonts w:hint="eastAsia"/>
              </w:rPr>
              <w:lastRenderedPageBreak/>
              <w:t>（纸面不敷，可另增页）</w:t>
            </w:r>
          </w:p>
        </w:tc>
      </w:tr>
    </w:tbl>
    <w:p w:rsidR="00AC5640" w:rsidRDefault="00AC5640" w:rsidP="00AC5640">
      <w:pPr>
        <w:rPr>
          <w:rFonts w:ascii="Arial" w:eastAsia="黑体" w:hAnsi="Arial" w:hint="eastAsia"/>
          <w:sz w:val="2"/>
        </w:rPr>
      </w:pPr>
    </w:p>
    <w:p w:rsidR="00AC5640" w:rsidRDefault="00AC5640" w:rsidP="00AC5640">
      <w:pPr>
        <w:rPr>
          <w:rFonts w:hint="eastAsia"/>
        </w:rPr>
      </w:pPr>
    </w:p>
    <w:p w:rsidR="00AC5640" w:rsidRDefault="00AC5640" w:rsidP="00AC5640">
      <w:pPr>
        <w:rPr>
          <w:rFonts w:ascii="Arial" w:hAnsi="Arial" w:hint="eastAsia"/>
          <w:sz w:val="1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AC5640" w:rsidTr="0035722B">
        <w:tblPrEx>
          <w:tblCellMar>
            <w:top w:w="0" w:type="dxa"/>
            <w:bottom w:w="0" w:type="dxa"/>
          </w:tblCellMar>
        </w:tblPrEx>
        <w:trPr>
          <w:cantSplit/>
          <w:trHeight w:hRule="exact" w:val="10422"/>
        </w:trPr>
        <w:tc>
          <w:tcPr>
            <w:tcW w:w="10308" w:type="dxa"/>
            <w:tcBorders>
              <w:bottom w:val="nil"/>
            </w:tcBorders>
          </w:tcPr>
          <w:p w:rsidR="00AC5640" w:rsidRPr="00235663" w:rsidRDefault="00AC5640" w:rsidP="0035722B">
            <w:pPr>
              <w:spacing w:line="360" w:lineRule="auto"/>
              <w:rPr>
                <w:rFonts w:hint="eastAsia"/>
                <w:b/>
                <w:bCs/>
              </w:rPr>
            </w:pPr>
            <w:r w:rsidRPr="00235663">
              <w:rPr>
                <w:rFonts w:hint="eastAsia"/>
                <w:b/>
                <w:bCs/>
              </w:rPr>
              <w:lastRenderedPageBreak/>
              <w:t>3</w:t>
            </w:r>
            <w:r w:rsidRPr="00235663">
              <w:rPr>
                <w:rFonts w:hint="eastAsia"/>
                <w:b/>
                <w:bCs/>
              </w:rPr>
              <w:t>．发现、发明及创新点</w:t>
            </w:r>
          </w:p>
          <w:p w:rsidR="00AC5640" w:rsidRDefault="00AC5640" w:rsidP="00AC5640">
            <w:pPr>
              <w:spacing w:line="360" w:lineRule="auto"/>
              <w:ind w:firstLineChars="200" w:firstLine="480"/>
              <w:rPr>
                <w:rFonts w:hint="eastAsia"/>
              </w:rPr>
            </w:pPr>
            <w:r>
              <w:rPr>
                <w:rFonts w:hint="eastAsia"/>
              </w:rPr>
              <w:t>本项目所涉及的研究内容主要具有以下创新点：</w:t>
            </w:r>
          </w:p>
          <w:p w:rsidR="00AC5640" w:rsidRDefault="00AC5640" w:rsidP="00AC5640">
            <w:pPr>
              <w:spacing w:line="360" w:lineRule="auto"/>
              <w:ind w:firstLineChars="200" w:firstLine="480"/>
              <w:rPr>
                <w:rFonts w:hint="eastAsia"/>
              </w:rPr>
            </w:pPr>
            <w:r>
              <w:rPr>
                <w:rFonts w:hint="eastAsia"/>
              </w:rPr>
              <w:t>（</w:t>
            </w:r>
            <w:r>
              <w:rPr>
                <w:rFonts w:hint="eastAsia"/>
              </w:rPr>
              <w:t>1</w:t>
            </w:r>
            <w:r>
              <w:rPr>
                <w:rFonts w:hint="eastAsia"/>
              </w:rPr>
              <w:t>）基于物联网技术提出了全程化智能物流系统体系，相关研究成果应用到多项国家及省部级课题中，取得了良好的应用效果。</w:t>
            </w:r>
          </w:p>
          <w:p w:rsidR="00AC5640" w:rsidRDefault="00AC5640" w:rsidP="00AC5640">
            <w:pPr>
              <w:spacing w:line="360" w:lineRule="auto"/>
              <w:ind w:firstLineChars="200" w:firstLine="480"/>
              <w:rPr>
                <w:rFonts w:hint="eastAsia"/>
              </w:rPr>
            </w:pPr>
            <w:r>
              <w:rPr>
                <w:rFonts w:hint="eastAsia"/>
              </w:rPr>
              <w:t>（</w:t>
            </w:r>
            <w:r>
              <w:rPr>
                <w:rFonts w:hint="eastAsia"/>
              </w:rPr>
              <w:t>2</w:t>
            </w:r>
            <w:r>
              <w:rPr>
                <w:rFonts w:hint="eastAsia"/>
              </w:rPr>
              <w:t>）基于物联网技术研发了多项智能物流技术与装备，获批</w:t>
            </w:r>
            <w:r>
              <w:rPr>
                <w:rFonts w:hint="eastAsia"/>
              </w:rPr>
              <w:t>30</w:t>
            </w:r>
            <w:r>
              <w:rPr>
                <w:rFonts w:hint="eastAsia"/>
              </w:rPr>
              <w:t>多项国家专利，</w:t>
            </w:r>
            <w:r>
              <w:rPr>
                <w:rFonts w:hint="eastAsia"/>
              </w:rPr>
              <w:t>10</w:t>
            </w:r>
            <w:r>
              <w:rPr>
                <w:rFonts w:hint="eastAsia"/>
              </w:rPr>
              <w:t>项软件著作权。</w:t>
            </w:r>
          </w:p>
          <w:p w:rsidR="00AC5640" w:rsidRDefault="00AC5640" w:rsidP="00AC5640">
            <w:pPr>
              <w:spacing w:line="360" w:lineRule="auto"/>
              <w:ind w:firstLineChars="200" w:firstLine="480"/>
              <w:rPr>
                <w:rFonts w:hint="eastAsia"/>
              </w:rPr>
            </w:pPr>
            <w:r>
              <w:rPr>
                <w:rFonts w:hint="eastAsia"/>
              </w:rPr>
              <w:t>（</w:t>
            </w:r>
            <w:r>
              <w:rPr>
                <w:rFonts w:hint="eastAsia"/>
              </w:rPr>
              <w:t>3</w:t>
            </w:r>
            <w:r>
              <w:rPr>
                <w:rFonts w:hint="eastAsia"/>
              </w:rPr>
              <w:t>）将研究成果进行行业应用推广，与企业合作开展行业应用示范应用，促进了我国智能物流系统产业发展。</w:t>
            </w:r>
          </w:p>
          <w:p w:rsidR="00AC5640" w:rsidRDefault="00AC5640" w:rsidP="00AC5640">
            <w:pPr>
              <w:spacing w:line="360" w:lineRule="auto"/>
              <w:ind w:firstLineChars="200" w:firstLine="480"/>
              <w:rPr>
                <w:rFonts w:hint="eastAsia"/>
              </w:rPr>
            </w:pPr>
            <w:r>
              <w:rPr>
                <w:rFonts w:hint="eastAsia"/>
              </w:rPr>
              <w:t>（</w:t>
            </w:r>
            <w:r>
              <w:rPr>
                <w:rFonts w:hint="eastAsia"/>
              </w:rPr>
              <w:t>4</w:t>
            </w:r>
            <w:r>
              <w:rPr>
                <w:rFonts w:hint="eastAsia"/>
              </w:rPr>
              <w:t>）采用“</w:t>
            </w:r>
            <w:r w:rsidRPr="004E2709">
              <w:t>政用产学研</w:t>
            </w:r>
            <w:r>
              <w:rPr>
                <w:rFonts w:hint="eastAsia"/>
              </w:rPr>
              <w:t>”指导思想开展智能物流系统研究工作，搭建了智能物流协同创新研究平台。强调智能物流系统成果的转化与推广。</w:t>
            </w:r>
          </w:p>
          <w:p w:rsidR="00AC5640" w:rsidRDefault="00AC5640" w:rsidP="00AC5640">
            <w:pPr>
              <w:spacing w:line="360" w:lineRule="auto"/>
              <w:ind w:firstLineChars="200" w:firstLine="480"/>
              <w:rPr>
                <w:rFonts w:hint="eastAsia"/>
              </w:rPr>
            </w:pPr>
            <w:r>
              <w:rPr>
                <w:rFonts w:hint="eastAsia"/>
              </w:rPr>
              <w:t>（</w:t>
            </w:r>
            <w:r>
              <w:rPr>
                <w:rFonts w:hint="eastAsia"/>
              </w:rPr>
              <w:t>5</w:t>
            </w:r>
            <w:r>
              <w:rPr>
                <w:rFonts w:hint="eastAsia"/>
              </w:rPr>
              <w:t>）搭建了智能物流实验平台，用于我国智能物流系统人才培养，取得了较好的应用效果。</w:t>
            </w:r>
          </w:p>
          <w:p w:rsidR="00AC5640" w:rsidRDefault="00AC5640" w:rsidP="00AC5640">
            <w:pPr>
              <w:spacing w:line="360" w:lineRule="auto"/>
              <w:ind w:firstLineChars="200" w:firstLine="480"/>
            </w:pPr>
          </w:p>
        </w:tc>
      </w:tr>
      <w:tr w:rsidR="00AC5640" w:rsidTr="0035722B">
        <w:tblPrEx>
          <w:tblCellMar>
            <w:top w:w="0" w:type="dxa"/>
            <w:bottom w:w="0" w:type="dxa"/>
          </w:tblCellMar>
        </w:tblPrEx>
        <w:trPr>
          <w:cantSplit/>
          <w:trHeight w:val="469"/>
        </w:trPr>
        <w:tc>
          <w:tcPr>
            <w:tcW w:w="10308" w:type="dxa"/>
            <w:tcBorders>
              <w:top w:val="nil"/>
              <w:bottom w:val="single" w:sz="6" w:space="0" w:color="auto"/>
            </w:tcBorders>
            <w:vAlign w:val="center"/>
          </w:tcPr>
          <w:p w:rsidR="00AC5640" w:rsidRDefault="00AC5640" w:rsidP="0035722B">
            <w:pPr>
              <w:jc w:val="right"/>
              <w:rPr>
                <w:rFonts w:hint="eastAsia"/>
              </w:rPr>
            </w:pPr>
            <w:r>
              <w:rPr>
                <w:rFonts w:hint="eastAsia"/>
              </w:rPr>
              <w:t>（不超过</w:t>
            </w:r>
            <w:r>
              <w:t>5</w:t>
            </w:r>
            <w:r>
              <w:rPr>
                <w:rFonts w:hint="eastAsia"/>
              </w:rPr>
              <w:t>00</w:t>
            </w:r>
            <w:r>
              <w:rPr>
                <w:rFonts w:hint="eastAsia"/>
              </w:rPr>
              <w:t>个汉字）</w:t>
            </w:r>
          </w:p>
        </w:tc>
      </w:tr>
      <w:tr w:rsidR="00AC5640" w:rsidTr="0035722B">
        <w:tblPrEx>
          <w:tblCellMar>
            <w:top w:w="0" w:type="dxa"/>
            <w:bottom w:w="0" w:type="dxa"/>
          </w:tblCellMar>
        </w:tblPrEx>
        <w:trPr>
          <w:cantSplit/>
          <w:trHeight w:hRule="exact" w:val="2951"/>
        </w:trPr>
        <w:tc>
          <w:tcPr>
            <w:tcW w:w="10308" w:type="dxa"/>
            <w:tcBorders>
              <w:top w:val="single" w:sz="6" w:space="0" w:color="auto"/>
              <w:bottom w:val="nil"/>
            </w:tcBorders>
          </w:tcPr>
          <w:p w:rsidR="00AC5640" w:rsidRDefault="00AC5640" w:rsidP="0035722B">
            <w:pPr>
              <w:spacing w:line="360" w:lineRule="auto"/>
              <w:rPr>
                <w:rFonts w:hint="eastAsia"/>
              </w:rPr>
            </w:pPr>
            <w:r>
              <w:rPr>
                <w:rFonts w:hint="eastAsia"/>
              </w:rPr>
              <w:t>4</w:t>
            </w:r>
            <w:r>
              <w:rPr>
                <w:rFonts w:hint="eastAsia"/>
              </w:rPr>
              <w:t>．保密要点</w:t>
            </w:r>
          </w:p>
          <w:p w:rsidR="00AC5640" w:rsidRDefault="00AC5640" w:rsidP="0035722B">
            <w:pPr>
              <w:spacing w:line="360" w:lineRule="auto"/>
            </w:pPr>
            <w:r>
              <w:tab/>
            </w:r>
            <w:bookmarkStart w:id="13" w:name="保密要点"/>
            <w:bookmarkEnd w:id="13"/>
            <w:r>
              <w:rPr>
                <w:rFonts w:hint="eastAsia"/>
              </w:rPr>
              <w:t>本项目所涉及技术没有保密的要求，可以进行宣传推广应用。</w:t>
            </w:r>
          </w:p>
        </w:tc>
      </w:tr>
      <w:tr w:rsidR="00AC5640" w:rsidTr="0035722B">
        <w:tblPrEx>
          <w:tblCellMar>
            <w:top w:w="0" w:type="dxa"/>
            <w:bottom w:w="0" w:type="dxa"/>
          </w:tblCellMar>
        </w:tblPrEx>
        <w:trPr>
          <w:cantSplit/>
          <w:trHeight w:val="476"/>
        </w:trPr>
        <w:tc>
          <w:tcPr>
            <w:tcW w:w="10308" w:type="dxa"/>
            <w:tcBorders>
              <w:top w:val="nil"/>
              <w:bottom w:val="single" w:sz="6" w:space="0" w:color="auto"/>
            </w:tcBorders>
            <w:vAlign w:val="center"/>
          </w:tcPr>
          <w:p w:rsidR="00AC5640" w:rsidRDefault="00AC5640" w:rsidP="0035722B">
            <w:pPr>
              <w:jc w:val="right"/>
              <w:rPr>
                <w:rFonts w:hint="eastAsia"/>
              </w:rPr>
            </w:pPr>
            <w:r>
              <w:rPr>
                <w:rFonts w:hint="eastAsia"/>
              </w:rPr>
              <w:t>（不超过</w:t>
            </w:r>
            <w:r>
              <w:rPr>
                <w:rFonts w:hint="eastAsia"/>
              </w:rPr>
              <w:t>100</w:t>
            </w:r>
            <w:r>
              <w:rPr>
                <w:rFonts w:hint="eastAsia"/>
              </w:rPr>
              <w:t>个汉字）</w:t>
            </w:r>
          </w:p>
        </w:tc>
      </w:tr>
    </w:tbl>
    <w:p w:rsidR="00AC5640" w:rsidRDefault="00AC5640" w:rsidP="00AC5640">
      <w:pPr>
        <w:rPr>
          <w:rFonts w:hint="eastAsia"/>
          <w:sz w:val="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AC5640" w:rsidTr="0035722B">
        <w:tblPrEx>
          <w:tblCellMar>
            <w:top w:w="0" w:type="dxa"/>
            <w:bottom w:w="0" w:type="dxa"/>
          </w:tblCellMar>
        </w:tblPrEx>
        <w:trPr>
          <w:cantSplit/>
          <w:trHeight w:hRule="exact" w:val="14188"/>
        </w:trPr>
        <w:tc>
          <w:tcPr>
            <w:tcW w:w="10308" w:type="dxa"/>
            <w:tcBorders>
              <w:bottom w:val="nil"/>
            </w:tcBorders>
          </w:tcPr>
          <w:p w:rsidR="00AC5640" w:rsidRPr="00235663" w:rsidRDefault="00AC5640" w:rsidP="0035722B">
            <w:pPr>
              <w:spacing w:line="360" w:lineRule="auto"/>
              <w:rPr>
                <w:rFonts w:hint="eastAsia"/>
                <w:b/>
                <w:bCs/>
              </w:rPr>
            </w:pPr>
            <w:r w:rsidRPr="00235663">
              <w:rPr>
                <w:rFonts w:hint="eastAsia"/>
                <w:b/>
                <w:bCs/>
              </w:rPr>
              <w:lastRenderedPageBreak/>
              <w:t>5</w:t>
            </w:r>
            <w:r w:rsidRPr="00235663">
              <w:rPr>
                <w:rFonts w:hint="eastAsia"/>
                <w:b/>
                <w:bCs/>
              </w:rPr>
              <w:t>．与当前国内外同类研究、同类技术的综合比较</w:t>
            </w:r>
          </w:p>
          <w:p w:rsidR="00AC5640" w:rsidRDefault="00AC5640" w:rsidP="00AC5640">
            <w:pPr>
              <w:spacing w:line="360" w:lineRule="auto"/>
              <w:ind w:firstLineChars="200" w:firstLine="480"/>
              <w:rPr>
                <w:rFonts w:hint="eastAsia"/>
              </w:rPr>
            </w:pPr>
            <w:bookmarkStart w:id="14" w:name="综合比较"/>
            <w:bookmarkEnd w:id="14"/>
            <w:r>
              <w:rPr>
                <w:rFonts w:hint="eastAsia"/>
              </w:rPr>
              <w:t>与当前国内外同类研究、同类技术的综合比较：</w:t>
            </w:r>
          </w:p>
          <w:p w:rsidR="00AC5640" w:rsidRDefault="00AC5640" w:rsidP="00AC5640">
            <w:pPr>
              <w:spacing w:line="360" w:lineRule="auto"/>
              <w:ind w:firstLineChars="200" w:firstLine="480"/>
              <w:rPr>
                <w:rFonts w:hint="eastAsia"/>
              </w:rPr>
            </w:pPr>
            <w:r>
              <w:rPr>
                <w:rFonts w:hint="eastAsia"/>
              </w:rPr>
              <w:t>（</w:t>
            </w:r>
            <w:r>
              <w:rPr>
                <w:rFonts w:hint="eastAsia"/>
              </w:rPr>
              <w:t>1</w:t>
            </w:r>
            <w:r>
              <w:rPr>
                <w:rFonts w:hint="eastAsia"/>
              </w:rPr>
              <w:t>）较系统的研究了智能物流系统关键理论与方法，丰富了物流系统理念，为智能物流系统技术研究、行业应用及人才培养提供了良好的指导。</w:t>
            </w:r>
          </w:p>
          <w:p w:rsidR="00AC5640" w:rsidRDefault="00AC5640" w:rsidP="00AC5640">
            <w:pPr>
              <w:spacing w:line="360" w:lineRule="auto"/>
              <w:ind w:firstLineChars="200" w:firstLine="480"/>
              <w:rPr>
                <w:rFonts w:hint="eastAsia"/>
              </w:rPr>
            </w:pPr>
            <w:r>
              <w:rPr>
                <w:rFonts w:hint="eastAsia"/>
              </w:rPr>
              <w:t>（</w:t>
            </w:r>
            <w:r>
              <w:rPr>
                <w:rFonts w:hint="eastAsia"/>
              </w:rPr>
              <w:t>2</w:t>
            </w:r>
            <w:r>
              <w:rPr>
                <w:rFonts w:hint="eastAsia"/>
              </w:rPr>
              <w:t>）面向行业物流应用，研发了多项智能物流技术装备及系统，并与企业合作开展行业应用推广工作。</w:t>
            </w:r>
          </w:p>
          <w:p w:rsidR="00AC5640" w:rsidRDefault="00AC5640" w:rsidP="00AC5640">
            <w:pPr>
              <w:spacing w:line="360" w:lineRule="auto"/>
              <w:ind w:firstLineChars="200" w:firstLine="480"/>
              <w:rPr>
                <w:rFonts w:hint="eastAsia"/>
              </w:rPr>
            </w:pPr>
            <w:r>
              <w:rPr>
                <w:rFonts w:hint="eastAsia"/>
              </w:rPr>
              <w:t>（</w:t>
            </w:r>
            <w:r>
              <w:rPr>
                <w:rFonts w:hint="eastAsia"/>
              </w:rPr>
              <w:t>3</w:t>
            </w:r>
            <w:r>
              <w:rPr>
                <w:rFonts w:hint="eastAsia"/>
              </w:rPr>
              <w:t>）根据社会需求，积极与企业合作开展行业智能物流系统研究，相关研究成果已经应用于行业物流系统。</w:t>
            </w:r>
          </w:p>
          <w:p w:rsidR="00AC5640" w:rsidRDefault="00AC5640" w:rsidP="00AC5640">
            <w:pPr>
              <w:spacing w:line="360" w:lineRule="auto"/>
              <w:ind w:firstLineChars="200" w:firstLine="480"/>
              <w:rPr>
                <w:rFonts w:hint="eastAsia"/>
              </w:rPr>
            </w:pPr>
            <w:r>
              <w:rPr>
                <w:rFonts w:hint="eastAsia"/>
              </w:rPr>
              <w:t>（</w:t>
            </w:r>
            <w:r>
              <w:rPr>
                <w:rFonts w:hint="eastAsia"/>
              </w:rPr>
              <w:t>4</w:t>
            </w:r>
            <w:r>
              <w:rPr>
                <w:rFonts w:hint="eastAsia"/>
              </w:rPr>
              <w:t>）将科研成果转化为教学应用，培养智能物流系统人才。</w:t>
            </w:r>
          </w:p>
          <w:p w:rsidR="00AC5640" w:rsidRDefault="00AC5640" w:rsidP="0035722B">
            <w:pPr>
              <w:spacing w:line="360" w:lineRule="auto"/>
              <w:rPr>
                <w:rFonts w:hint="eastAsia"/>
              </w:rPr>
            </w:pPr>
          </w:p>
          <w:p w:rsidR="00AC5640" w:rsidRDefault="00AC5640" w:rsidP="0035722B">
            <w:pPr>
              <w:spacing w:line="360" w:lineRule="auto"/>
            </w:pPr>
          </w:p>
        </w:tc>
      </w:tr>
      <w:tr w:rsidR="00AC5640" w:rsidTr="0035722B">
        <w:tblPrEx>
          <w:tblCellMar>
            <w:top w:w="0" w:type="dxa"/>
            <w:bottom w:w="0" w:type="dxa"/>
          </w:tblCellMar>
        </w:tblPrEx>
        <w:trPr>
          <w:cantSplit/>
          <w:trHeight w:val="492"/>
        </w:trPr>
        <w:tc>
          <w:tcPr>
            <w:tcW w:w="10308" w:type="dxa"/>
            <w:tcBorders>
              <w:top w:val="nil"/>
              <w:bottom w:val="single" w:sz="6" w:space="0" w:color="auto"/>
            </w:tcBorders>
          </w:tcPr>
          <w:p w:rsidR="00AC5640" w:rsidRDefault="00AC5640" w:rsidP="0035722B">
            <w:pPr>
              <w:jc w:val="right"/>
              <w:rPr>
                <w:rFonts w:hint="eastAsia"/>
              </w:rPr>
            </w:pPr>
          </w:p>
        </w:tc>
      </w:tr>
    </w:tbl>
    <w:p w:rsidR="00AC5640" w:rsidRDefault="00AC5640" w:rsidP="00AC5640">
      <w:pPr>
        <w:rPr>
          <w:rFonts w:hint="eastAsia"/>
          <w:b/>
          <w:sz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08"/>
      </w:tblGrid>
      <w:tr w:rsidR="00AC5640" w:rsidTr="0035722B">
        <w:tblPrEx>
          <w:tblCellMar>
            <w:top w:w="0" w:type="dxa"/>
            <w:bottom w:w="0" w:type="dxa"/>
          </w:tblCellMar>
        </w:tblPrEx>
        <w:trPr>
          <w:cantSplit/>
          <w:trHeight w:val="13781"/>
        </w:trPr>
        <w:tc>
          <w:tcPr>
            <w:tcW w:w="10308" w:type="dxa"/>
            <w:tcBorders>
              <w:bottom w:val="nil"/>
            </w:tcBorders>
          </w:tcPr>
          <w:p w:rsidR="00AC5640" w:rsidRPr="00235663" w:rsidRDefault="00AC5640" w:rsidP="0035722B">
            <w:pPr>
              <w:spacing w:line="360" w:lineRule="auto"/>
              <w:rPr>
                <w:rFonts w:hint="eastAsia"/>
                <w:b/>
                <w:bCs/>
              </w:rPr>
            </w:pPr>
            <w:r w:rsidRPr="00235663">
              <w:rPr>
                <w:rFonts w:hint="eastAsia"/>
                <w:b/>
                <w:bCs/>
              </w:rPr>
              <w:lastRenderedPageBreak/>
              <w:t>6</w:t>
            </w:r>
            <w:r w:rsidRPr="00235663">
              <w:rPr>
                <w:rFonts w:hint="eastAsia"/>
                <w:b/>
                <w:bCs/>
              </w:rPr>
              <w:t>．应用情况</w:t>
            </w:r>
          </w:p>
          <w:p w:rsidR="00AC5640" w:rsidRDefault="00AC5640" w:rsidP="00AC5640">
            <w:pPr>
              <w:spacing w:line="360" w:lineRule="auto"/>
              <w:ind w:firstLineChars="200" w:firstLine="480"/>
              <w:rPr>
                <w:rFonts w:hint="eastAsia"/>
              </w:rPr>
            </w:pPr>
            <w:r>
              <w:rPr>
                <w:rFonts w:hint="eastAsia"/>
              </w:rPr>
              <w:t>本项目搭建了智能物流系统开放研究平台，围绕智能物流系统关键理论与方法、智能物流装备技术与系统、智能物流系统人才培养开展了应用推广工作，取得了良好的效果。主要应用包括：</w:t>
            </w:r>
          </w:p>
          <w:p w:rsidR="00AC5640" w:rsidRDefault="00AC5640" w:rsidP="00AC5640">
            <w:pPr>
              <w:spacing w:line="360" w:lineRule="auto"/>
              <w:ind w:firstLineChars="200" w:firstLine="480"/>
              <w:rPr>
                <w:rFonts w:hint="eastAsia"/>
              </w:rPr>
            </w:pPr>
            <w:r>
              <w:rPr>
                <w:rFonts w:hint="eastAsia"/>
              </w:rPr>
              <w:t>（</w:t>
            </w:r>
            <w:r>
              <w:rPr>
                <w:rFonts w:hint="eastAsia"/>
              </w:rPr>
              <w:t>1</w:t>
            </w:r>
            <w:r>
              <w:rPr>
                <w:rFonts w:hint="eastAsia"/>
              </w:rPr>
              <w:t>）搭建了智能物流系统研究平台，多家企业合作筹建了</w:t>
            </w:r>
            <w:proofErr w:type="gramStart"/>
            <w:r>
              <w:rPr>
                <w:rFonts w:hint="eastAsia"/>
              </w:rPr>
              <w:t>“</w:t>
            </w:r>
            <w:proofErr w:type="gramEnd"/>
            <w:r>
              <w:rPr>
                <w:rFonts w:hint="eastAsia"/>
              </w:rPr>
              <w:t>智能交通与智能物流协同创新研究中心“、”物流新技术与装备研发平台“、”物联网技术应用协同创新研究中心“。集中开展智能物流系统协同创新研究工作，取得多项有价值的研究成果，目前智能物流系统实验室已经获批智能物流系统北京市重点实验室。</w:t>
            </w:r>
          </w:p>
          <w:p w:rsidR="00AC5640" w:rsidRDefault="00AC5640" w:rsidP="00AC5640">
            <w:pPr>
              <w:spacing w:line="360" w:lineRule="auto"/>
              <w:ind w:firstLineChars="200" w:firstLine="480"/>
              <w:rPr>
                <w:rFonts w:hint="eastAsia"/>
              </w:rPr>
            </w:pPr>
            <w:r>
              <w:rPr>
                <w:rFonts w:hint="eastAsia"/>
              </w:rPr>
              <w:t>（</w:t>
            </w:r>
            <w:r>
              <w:rPr>
                <w:rFonts w:hint="eastAsia"/>
              </w:rPr>
              <w:t>2</w:t>
            </w:r>
            <w:r>
              <w:rPr>
                <w:rFonts w:hint="eastAsia"/>
              </w:rPr>
              <w:t>）在承担</w:t>
            </w:r>
            <w:r w:rsidRPr="00490F4B">
              <w:rPr>
                <w:rFonts w:hint="eastAsia"/>
              </w:rPr>
              <w:t>国家及省部级重大课题</w:t>
            </w:r>
            <w:r>
              <w:rPr>
                <w:rFonts w:hint="eastAsia"/>
              </w:rPr>
              <w:t>基础上，较系统的研究了智能物流系统基本理论与方法。相关智能物流系统理论与方法已经应用于多项国家及省部级课题。取得了良好的应用效果。</w:t>
            </w:r>
          </w:p>
          <w:p w:rsidR="00AC5640" w:rsidRDefault="00AC5640" w:rsidP="00AC5640">
            <w:pPr>
              <w:spacing w:line="360" w:lineRule="auto"/>
              <w:ind w:firstLineChars="200" w:firstLine="480"/>
              <w:rPr>
                <w:rFonts w:hint="eastAsia"/>
              </w:rPr>
            </w:pPr>
            <w:r>
              <w:rPr>
                <w:rFonts w:hint="eastAsia"/>
              </w:rPr>
              <w:t>（</w:t>
            </w:r>
            <w:r>
              <w:rPr>
                <w:rFonts w:hint="eastAsia"/>
              </w:rPr>
              <w:t>3</w:t>
            </w:r>
            <w:r>
              <w:rPr>
                <w:rFonts w:hint="eastAsia"/>
              </w:rPr>
              <w:t>）在相关专利成果基础上，与企业合作开展成果的应用推广工作，与北京千方科技集团合作开展了智能运输物流系统推广工作，目前相关推广工作进展顺利。</w:t>
            </w:r>
          </w:p>
          <w:p w:rsidR="00AC5640" w:rsidRDefault="00AC5640" w:rsidP="00AC5640">
            <w:pPr>
              <w:spacing w:line="360" w:lineRule="auto"/>
              <w:ind w:firstLineChars="200" w:firstLine="480"/>
              <w:rPr>
                <w:rFonts w:hint="eastAsia"/>
              </w:rPr>
            </w:pPr>
            <w:r>
              <w:rPr>
                <w:rFonts w:hint="eastAsia"/>
              </w:rPr>
              <w:t>（</w:t>
            </w:r>
            <w:r>
              <w:rPr>
                <w:rFonts w:hint="eastAsia"/>
              </w:rPr>
              <w:t>4</w:t>
            </w:r>
            <w:r>
              <w:rPr>
                <w:rFonts w:hint="eastAsia"/>
              </w:rPr>
              <w:t>）在相关专利基工程项目基础上搭建了</w:t>
            </w:r>
            <w:r w:rsidRPr="008F5DEF">
              <w:rPr>
                <w:rFonts w:hint="eastAsia"/>
              </w:rPr>
              <w:t>智能物流系统实验平台</w:t>
            </w:r>
            <w:r>
              <w:rPr>
                <w:rFonts w:hint="eastAsia"/>
              </w:rPr>
              <w:t>，出版著作</w:t>
            </w:r>
            <w:r>
              <w:rPr>
                <w:rFonts w:hint="eastAsia"/>
              </w:rPr>
              <w:t>2</w:t>
            </w:r>
            <w:r>
              <w:rPr>
                <w:rFonts w:hint="eastAsia"/>
              </w:rPr>
              <w:t>部，研发实验教学设备多项，已经应用于北京物资学院、大连理工大学、东北财经大学、营口大学等高校开展智能物流系统人才培养工作。</w:t>
            </w:r>
          </w:p>
          <w:p w:rsidR="00AC5640" w:rsidRDefault="00AC5640" w:rsidP="0035722B">
            <w:pPr>
              <w:spacing w:line="360" w:lineRule="auto"/>
              <w:rPr>
                <w:rFonts w:hint="eastAsia"/>
              </w:rPr>
            </w:pPr>
            <w:r>
              <w:rPr>
                <w:rFonts w:hint="eastAsia"/>
              </w:rPr>
              <w:t xml:space="preserve">   </w:t>
            </w:r>
            <w:r>
              <w:rPr>
                <w:rFonts w:hint="eastAsia"/>
              </w:rPr>
              <w:t>目前已经有多家院校、企业来我校参观交流访问，围绕智能物流系统开展相关研究工作及人才培养工作，对促进我国的智能物流系统的发展起到了良好的促进作用。</w:t>
            </w:r>
          </w:p>
          <w:p w:rsidR="00AC5640" w:rsidRDefault="00AC5640" w:rsidP="0035722B">
            <w:pPr>
              <w:spacing w:line="360" w:lineRule="auto"/>
              <w:rPr>
                <w:rFonts w:hint="eastAsia"/>
              </w:rPr>
            </w:pPr>
            <w:r>
              <w:rPr>
                <w:rFonts w:hint="eastAsia"/>
              </w:rPr>
              <w:t xml:space="preserve">  </w:t>
            </w:r>
          </w:p>
          <w:p w:rsidR="00AC5640" w:rsidRDefault="00AC5640" w:rsidP="0035722B">
            <w:pPr>
              <w:spacing w:line="360" w:lineRule="auto"/>
            </w:pPr>
          </w:p>
        </w:tc>
      </w:tr>
      <w:tr w:rsidR="00AC5640" w:rsidTr="0035722B">
        <w:tblPrEx>
          <w:tblCellMar>
            <w:top w:w="0" w:type="dxa"/>
            <w:bottom w:w="0" w:type="dxa"/>
          </w:tblCellMar>
        </w:tblPrEx>
        <w:trPr>
          <w:cantSplit/>
          <w:trHeight w:val="549"/>
        </w:trPr>
        <w:tc>
          <w:tcPr>
            <w:tcW w:w="10308" w:type="dxa"/>
            <w:tcBorders>
              <w:top w:val="nil"/>
              <w:bottom w:val="single" w:sz="6" w:space="0" w:color="auto"/>
            </w:tcBorders>
          </w:tcPr>
          <w:p w:rsidR="00AC5640" w:rsidRDefault="00AC5640" w:rsidP="0035722B">
            <w:pPr>
              <w:jc w:val="right"/>
              <w:rPr>
                <w:rFonts w:hint="eastAsia"/>
              </w:rPr>
            </w:pPr>
          </w:p>
        </w:tc>
      </w:tr>
    </w:tbl>
    <w:p w:rsidR="00AC5640" w:rsidRDefault="00AC5640" w:rsidP="00AC5640">
      <w:pPr>
        <w:rPr>
          <w:sz w:val="2"/>
        </w:rPr>
      </w:pPr>
    </w:p>
    <w:p w:rsidR="00AC5640" w:rsidRDefault="00AC5640" w:rsidP="00AC5640">
      <w:pPr>
        <w:rPr>
          <w:sz w:val="2"/>
        </w:rPr>
      </w:pPr>
      <w:r>
        <w:rPr>
          <w:sz w:val="2"/>
        </w:rPr>
        <w:br w:type="page"/>
      </w:r>
    </w:p>
    <w:tbl>
      <w:tblPr>
        <w:tblW w:w="0" w:type="auto"/>
        <w:tblInd w:w="-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688"/>
        <w:gridCol w:w="2152"/>
        <w:gridCol w:w="2040"/>
        <w:gridCol w:w="1920"/>
        <w:gridCol w:w="2520"/>
      </w:tblGrid>
      <w:tr w:rsidR="00AC5640" w:rsidTr="0035722B">
        <w:tblPrEx>
          <w:tblCellMar>
            <w:top w:w="0" w:type="dxa"/>
            <w:bottom w:w="0" w:type="dxa"/>
          </w:tblCellMar>
        </w:tblPrEx>
        <w:trPr>
          <w:trHeight w:hRule="exact" w:val="480"/>
        </w:trPr>
        <w:tc>
          <w:tcPr>
            <w:tcW w:w="10320" w:type="dxa"/>
            <w:gridSpan w:val="5"/>
            <w:vAlign w:val="center"/>
          </w:tcPr>
          <w:p w:rsidR="00AC5640" w:rsidRDefault="00AC5640" w:rsidP="0035722B">
            <w:r>
              <w:rPr>
                <w:b/>
                <w:sz w:val="10"/>
              </w:rPr>
              <w:lastRenderedPageBreak/>
              <w:br w:type="page"/>
            </w:r>
            <w:r>
              <w:t>7</w:t>
            </w:r>
            <w:r>
              <w:rPr>
                <w:rFonts w:hint="eastAsia"/>
              </w:rPr>
              <w:t>．经济效益</w:t>
            </w:r>
            <w:r>
              <w:tab/>
            </w:r>
            <w:r>
              <w:tab/>
            </w:r>
            <w:r>
              <w:tab/>
            </w:r>
            <w:r>
              <w:tab/>
            </w:r>
            <w:r>
              <w:tab/>
            </w:r>
            <w:r>
              <w:tab/>
            </w:r>
            <w:r>
              <w:tab/>
            </w:r>
            <w:r>
              <w:tab/>
            </w:r>
            <w:r>
              <w:tab/>
            </w:r>
            <w:r>
              <w:tab/>
            </w:r>
            <w:r>
              <w:tab/>
            </w:r>
            <w:r>
              <w:tab/>
            </w:r>
            <w:r>
              <w:rPr>
                <w:rFonts w:hint="eastAsia"/>
              </w:rPr>
              <w:t xml:space="preserve">        </w:t>
            </w:r>
            <w:r>
              <w:tab/>
            </w:r>
            <w:r>
              <w:rPr>
                <w:rFonts w:hint="eastAsia"/>
              </w:rPr>
              <w:t>单位：万元（人民币）</w:t>
            </w:r>
          </w:p>
        </w:tc>
      </w:tr>
      <w:tr w:rsidR="00AC5640" w:rsidTr="0035722B">
        <w:tblPrEx>
          <w:tblCellMar>
            <w:top w:w="0" w:type="dxa"/>
            <w:bottom w:w="0" w:type="dxa"/>
          </w:tblCellMar>
        </w:tblPrEx>
        <w:trPr>
          <w:trHeight w:hRule="exact" w:val="455"/>
        </w:trPr>
        <w:tc>
          <w:tcPr>
            <w:tcW w:w="1688" w:type="dxa"/>
            <w:vAlign w:val="center"/>
          </w:tcPr>
          <w:p w:rsidR="00AC5640" w:rsidRDefault="00AC5640" w:rsidP="0035722B">
            <w:r>
              <w:rPr>
                <w:rFonts w:hint="eastAsia"/>
              </w:rPr>
              <w:t>项目总投资额</w:t>
            </w:r>
          </w:p>
        </w:tc>
        <w:tc>
          <w:tcPr>
            <w:tcW w:w="4192" w:type="dxa"/>
            <w:gridSpan w:val="2"/>
            <w:vAlign w:val="center"/>
          </w:tcPr>
          <w:p w:rsidR="00AC5640" w:rsidRDefault="00AC5640" w:rsidP="0035722B">
            <w:bookmarkStart w:id="15" w:name="项目总投资额"/>
            <w:bookmarkEnd w:id="15"/>
          </w:p>
        </w:tc>
        <w:tc>
          <w:tcPr>
            <w:tcW w:w="1920" w:type="dxa"/>
            <w:vAlign w:val="center"/>
          </w:tcPr>
          <w:p w:rsidR="00AC5640" w:rsidRDefault="00AC5640" w:rsidP="0035722B">
            <w:pPr>
              <w:jc w:val="center"/>
            </w:pPr>
            <w:r>
              <w:rPr>
                <w:rFonts w:hint="eastAsia"/>
              </w:rPr>
              <w:t>回收期（年）</w:t>
            </w:r>
          </w:p>
        </w:tc>
        <w:tc>
          <w:tcPr>
            <w:tcW w:w="2520" w:type="dxa"/>
            <w:vAlign w:val="center"/>
          </w:tcPr>
          <w:p w:rsidR="00AC5640" w:rsidRDefault="00AC5640" w:rsidP="0035722B">
            <w:bookmarkStart w:id="16" w:name="回收期（年）"/>
            <w:bookmarkEnd w:id="16"/>
          </w:p>
        </w:tc>
      </w:tr>
      <w:tr w:rsidR="00AC5640" w:rsidTr="0035722B">
        <w:tblPrEx>
          <w:tblCellMar>
            <w:top w:w="0" w:type="dxa"/>
            <w:bottom w:w="0" w:type="dxa"/>
          </w:tblCellMar>
        </w:tblPrEx>
        <w:tc>
          <w:tcPr>
            <w:tcW w:w="1688" w:type="dxa"/>
            <w:vAlign w:val="center"/>
          </w:tcPr>
          <w:p w:rsidR="00AC5640" w:rsidRDefault="00AC5640" w:rsidP="0035722B">
            <w:r>
              <w:rPr>
                <w:noProof/>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8255</wp:posOffset>
                      </wp:positionV>
                      <wp:extent cx="1000125" cy="401320"/>
                      <wp:effectExtent l="6985" t="10795" r="12065" b="69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40132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7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" o:allowincell="f" strokeweight=".25pt">
                      <v:stroke startarrowwidth="narrow" startarrowlength="short" endarrowwidth="narrow" endarrowlength="short"/>
                    </v:line>
                  </w:pict>
                </mc:Fallback>
              </mc:AlternateContent>
            </w:r>
            <w:r>
              <w:t xml:space="preserve">         </w:t>
            </w:r>
            <w:r>
              <w:rPr>
                <w:rFonts w:hint="eastAsia"/>
              </w:rPr>
              <w:t>栏目</w:t>
            </w:r>
          </w:p>
          <w:p w:rsidR="00AC5640" w:rsidRDefault="00AC5640" w:rsidP="0035722B">
            <w:r>
              <w:rPr>
                <w:rFonts w:hint="eastAsia"/>
              </w:rPr>
              <w:t>年份</w:t>
            </w:r>
          </w:p>
        </w:tc>
        <w:tc>
          <w:tcPr>
            <w:tcW w:w="2152" w:type="dxa"/>
            <w:vAlign w:val="center"/>
          </w:tcPr>
          <w:p w:rsidR="00AC5640" w:rsidRDefault="00AC5640" w:rsidP="0035722B">
            <w:pPr>
              <w:jc w:val="center"/>
            </w:pPr>
            <w:r>
              <w:rPr>
                <w:rFonts w:hint="eastAsia"/>
              </w:rPr>
              <w:t>新增利润</w:t>
            </w:r>
          </w:p>
        </w:tc>
        <w:tc>
          <w:tcPr>
            <w:tcW w:w="2040" w:type="dxa"/>
            <w:vAlign w:val="center"/>
          </w:tcPr>
          <w:p w:rsidR="00AC5640" w:rsidRDefault="00AC5640" w:rsidP="0035722B">
            <w:pPr>
              <w:jc w:val="center"/>
            </w:pPr>
            <w:r>
              <w:rPr>
                <w:rFonts w:hint="eastAsia"/>
              </w:rPr>
              <w:t>新增税收</w:t>
            </w:r>
          </w:p>
        </w:tc>
        <w:tc>
          <w:tcPr>
            <w:tcW w:w="1920" w:type="dxa"/>
            <w:vAlign w:val="center"/>
          </w:tcPr>
          <w:p w:rsidR="00AC5640" w:rsidRDefault="00AC5640" w:rsidP="0035722B">
            <w:pPr>
              <w:jc w:val="center"/>
            </w:pPr>
            <w:r>
              <w:rPr>
                <w:rFonts w:hint="eastAsia"/>
              </w:rPr>
              <w:t>创收外汇（美元）</w:t>
            </w:r>
          </w:p>
        </w:tc>
        <w:tc>
          <w:tcPr>
            <w:tcW w:w="2520" w:type="dxa"/>
            <w:vAlign w:val="center"/>
          </w:tcPr>
          <w:p w:rsidR="00AC5640" w:rsidRDefault="00AC5640" w:rsidP="0035722B">
            <w:pPr>
              <w:jc w:val="center"/>
            </w:pPr>
            <w:r>
              <w:rPr>
                <w:rFonts w:hint="eastAsia"/>
              </w:rPr>
              <w:t>节支总额</w:t>
            </w:r>
          </w:p>
        </w:tc>
      </w:tr>
      <w:tr w:rsidR="00AC5640" w:rsidTr="0035722B">
        <w:tblPrEx>
          <w:tblCellMar>
            <w:top w:w="0" w:type="dxa"/>
            <w:bottom w:w="0" w:type="dxa"/>
          </w:tblCellMar>
        </w:tblPrEx>
        <w:trPr>
          <w:trHeight w:hRule="exact" w:val="620"/>
        </w:trPr>
        <w:tc>
          <w:tcPr>
            <w:tcW w:w="1688" w:type="dxa"/>
            <w:vAlign w:val="center"/>
          </w:tcPr>
          <w:p w:rsidR="00AC5640" w:rsidRDefault="00AC5640" w:rsidP="0035722B">
            <w:pPr>
              <w:jc w:val="center"/>
            </w:pPr>
            <w:bookmarkStart w:id="17" w:name="年份"/>
            <w:bookmarkEnd w:id="17"/>
          </w:p>
        </w:tc>
        <w:tc>
          <w:tcPr>
            <w:tcW w:w="2152" w:type="dxa"/>
            <w:vAlign w:val="center"/>
          </w:tcPr>
          <w:p w:rsidR="00AC5640" w:rsidRDefault="00AC5640" w:rsidP="0035722B"/>
        </w:tc>
        <w:tc>
          <w:tcPr>
            <w:tcW w:w="2040" w:type="dxa"/>
            <w:vAlign w:val="center"/>
          </w:tcPr>
          <w:p w:rsidR="00AC5640" w:rsidRDefault="00AC5640" w:rsidP="0035722B"/>
        </w:tc>
        <w:tc>
          <w:tcPr>
            <w:tcW w:w="1920" w:type="dxa"/>
            <w:vAlign w:val="center"/>
          </w:tcPr>
          <w:p w:rsidR="00AC5640" w:rsidRDefault="00AC5640" w:rsidP="0035722B"/>
        </w:tc>
        <w:tc>
          <w:tcPr>
            <w:tcW w:w="2520" w:type="dxa"/>
            <w:vAlign w:val="center"/>
          </w:tcPr>
          <w:p w:rsidR="00AC5640" w:rsidRDefault="00AC5640" w:rsidP="0035722B"/>
        </w:tc>
      </w:tr>
      <w:tr w:rsidR="00AC5640" w:rsidTr="0035722B">
        <w:tblPrEx>
          <w:tblCellMar>
            <w:top w:w="0" w:type="dxa"/>
            <w:bottom w:w="0" w:type="dxa"/>
          </w:tblCellMar>
        </w:tblPrEx>
        <w:trPr>
          <w:trHeight w:hRule="exact" w:val="620"/>
        </w:trPr>
        <w:tc>
          <w:tcPr>
            <w:tcW w:w="1688" w:type="dxa"/>
            <w:vAlign w:val="center"/>
          </w:tcPr>
          <w:p w:rsidR="00AC5640" w:rsidRDefault="00AC5640" w:rsidP="0035722B">
            <w:pPr>
              <w:jc w:val="center"/>
            </w:pPr>
          </w:p>
        </w:tc>
        <w:tc>
          <w:tcPr>
            <w:tcW w:w="2152" w:type="dxa"/>
            <w:vAlign w:val="center"/>
          </w:tcPr>
          <w:p w:rsidR="00AC5640" w:rsidRDefault="00AC5640" w:rsidP="0035722B"/>
        </w:tc>
        <w:tc>
          <w:tcPr>
            <w:tcW w:w="2040" w:type="dxa"/>
            <w:vAlign w:val="center"/>
          </w:tcPr>
          <w:p w:rsidR="00AC5640" w:rsidRDefault="00AC5640" w:rsidP="0035722B"/>
        </w:tc>
        <w:tc>
          <w:tcPr>
            <w:tcW w:w="1920" w:type="dxa"/>
            <w:vAlign w:val="center"/>
          </w:tcPr>
          <w:p w:rsidR="00AC5640" w:rsidRDefault="00AC5640" w:rsidP="0035722B"/>
        </w:tc>
        <w:tc>
          <w:tcPr>
            <w:tcW w:w="2520" w:type="dxa"/>
            <w:vAlign w:val="center"/>
          </w:tcPr>
          <w:p w:rsidR="00AC5640" w:rsidRDefault="00AC5640" w:rsidP="0035722B"/>
        </w:tc>
      </w:tr>
      <w:tr w:rsidR="00AC5640" w:rsidTr="0035722B">
        <w:tblPrEx>
          <w:tblCellMar>
            <w:top w:w="0" w:type="dxa"/>
            <w:bottom w:w="0" w:type="dxa"/>
          </w:tblCellMar>
        </w:tblPrEx>
        <w:trPr>
          <w:trHeight w:hRule="exact" w:val="620"/>
        </w:trPr>
        <w:tc>
          <w:tcPr>
            <w:tcW w:w="1688" w:type="dxa"/>
            <w:vAlign w:val="center"/>
          </w:tcPr>
          <w:p w:rsidR="00AC5640" w:rsidRDefault="00AC5640" w:rsidP="0035722B">
            <w:pPr>
              <w:jc w:val="center"/>
            </w:pPr>
          </w:p>
        </w:tc>
        <w:tc>
          <w:tcPr>
            <w:tcW w:w="2152" w:type="dxa"/>
            <w:vAlign w:val="center"/>
          </w:tcPr>
          <w:p w:rsidR="00AC5640" w:rsidRDefault="00AC5640" w:rsidP="0035722B"/>
        </w:tc>
        <w:tc>
          <w:tcPr>
            <w:tcW w:w="2040" w:type="dxa"/>
            <w:vAlign w:val="center"/>
          </w:tcPr>
          <w:p w:rsidR="00AC5640" w:rsidRDefault="00AC5640" w:rsidP="0035722B"/>
        </w:tc>
        <w:tc>
          <w:tcPr>
            <w:tcW w:w="1920" w:type="dxa"/>
            <w:vAlign w:val="center"/>
          </w:tcPr>
          <w:p w:rsidR="00AC5640" w:rsidRDefault="00AC5640" w:rsidP="0035722B"/>
        </w:tc>
        <w:tc>
          <w:tcPr>
            <w:tcW w:w="2520" w:type="dxa"/>
            <w:vAlign w:val="center"/>
          </w:tcPr>
          <w:p w:rsidR="00AC5640" w:rsidRDefault="00AC5640" w:rsidP="0035722B"/>
        </w:tc>
      </w:tr>
      <w:tr w:rsidR="00AC5640" w:rsidTr="0035722B">
        <w:tblPrEx>
          <w:tblCellMar>
            <w:top w:w="0" w:type="dxa"/>
            <w:bottom w:w="0" w:type="dxa"/>
          </w:tblCellMar>
        </w:tblPrEx>
        <w:trPr>
          <w:trHeight w:hRule="exact" w:val="4840"/>
        </w:trPr>
        <w:tc>
          <w:tcPr>
            <w:tcW w:w="10320" w:type="dxa"/>
            <w:gridSpan w:val="5"/>
          </w:tcPr>
          <w:p w:rsidR="00AC5640" w:rsidRDefault="00AC5640" w:rsidP="0035722B">
            <w:pPr>
              <w:spacing w:line="360" w:lineRule="auto"/>
              <w:rPr>
                <w:rFonts w:hint="eastAsia"/>
                <w:sz w:val="18"/>
              </w:rPr>
            </w:pPr>
            <w:r>
              <w:rPr>
                <w:rFonts w:hint="eastAsia"/>
              </w:rPr>
              <w:t xml:space="preserve">  </w:t>
            </w:r>
          </w:p>
          <w:p w:rsidR="00AC5640" w:rsidRDefault="00AC5640" w:rsidP="0035722B">
            <w:pPr>
              <w:spacing w:line="360" w:lineRule="auto"/>
            </w:pPr>
            <w:r>
              <w:rPr>
                <w:rFonts w:hint="eastAsia"/>
              </w:rPr>
              <w:t xml:space="preserve"> </w:t>
            </w:r>
            <w:r>
              <w:rPr>
                <w:rFonts w:hint="eastAsia"/>
              </w:rPr>
              <w:t>各栏目的计算依据：</w:t>
            </w:r>
          </w:p>
          <w:p w:rsidR="00AC5640" w:rsidRDefault="00AC5640" w:rsidP="00AC5640">
            <w:pPr>
              <w:spacing w:line="360" w:lineRule="auto"/>
              <w:ind w:firstLineChars="200" w:firstLine="480"/>
              <w:rPr>
                <w:rFonts w:hint="eastAsia"/>
              </w:rPr>
            </w:pPr>
            <w:bookmarkStart w:id="18" w:name="计算依据"/>
            <w:bookmarkEnd w:id="18"/>
            <w:r>
              <w:rPr>
                <w:rFonts w:hint="eastAsia"/>
              </w:rPr>
              <w:t>围绕智能物流系统开展研究工作，承接企业委托课题多项，相关研究成果推广应用取得了良好的经济效益。</w:t>
            </w:r>
          </w:p>
          <w:p w:rsidR="00AC5640" w:rsidRDefault="00AC5640" w:rsidP="00AC5640">
            <w:pPr>
              <w:spacing w:line="360" w:lineRule="auto"/>
              <w:ind w:firstLineChars="200" w:firstLine="480"/>
              <w:rPr>
                <w:rFonts w:hint="eastAsia"/>
              </w:rPr>
            </w:pPr>
            <w:r>
              <w:rPr>
                <w:rFonts w:hint="eastAsia"/>
              </w:rPr>
              <w:t>承担企业委托课题开展智能物流系统相关课题</w:t>
            </w:r>
            <w:r>
              <w:rPr>
                <w:rFonts w:hint="eastAsia"/>
              </w:rPr>
              <w:t>270</w:t>
            </w:r>
            <w:r>
              <w:rPr>
                <w:rFonts w:hint="eastAsia"/>
              </w:rPr>
              <w:t>多万元，研发相关技术及产品，间接经济效益超过上千万元。</w:t>
            </w:r>
          </w:p>
          <w:p w:rsidR="00AC5640" w:rsidRDefault="00AC5640" w:rsidP="0035722B">
            <w:pPr>
              <w:spacing w:line="360" w:lineRule="auto"/>
            </w:pPr>
          </w:p>
        </w:tc>
      </w:tr>
      <w:tr w:rsidR="00AC5640" w:rsidTr="0035722B">
        <w:tblPrEx>
          <w:tblCellMar>
            <w:top w:w="0" w:type="dxa"/>
            <w:bottom w:w="0" w:type="dxa"/>
          </w:tblCellMar>
        </w:tblPrEx>
        <w:trPr>
          <w:trHeight w:hRule="exact" w:val="5800"/>
        </w:trPr>
        <w:tc>
          <w:tcPr>
            <w:tcW w:w="10320" w:type="dxa"/>
            <w:gridSpan w:val="5"/>
          </w:tcPr>
          <w:p w:rsidR="00AC5640" w:rsidRDefault="00AC5640" w:rsidP="0035722B">
            <w:pPr>
              <w:spacing w:line="360" w:lineRule="auto"/>
            </w:pPr>
            <w:r>
              <w:rPr>
                <w:rFonts w:hint="eastAsia"/>
              </w:rPr>
              <w:t>8</w:t>
            </w:r>
            <w:r>
              <w:rPr>
                <w:rFonts w:hint="eastAsia"/>
              </w:rPr>
              <w:t>．社会效益</w:t>
            </w:r>
          </w:p>
          <w:p w:rsidR="00AC5640" w:rsidRPr="00216FE4" w:rsidRDefault="00AC5640" w:rsidP="00AC5640">
            <w:pPr>
              <w:spacing w:line="360" w:lineRule="auto"/>
              <w:ind w:firstLineChars="200" w:firstLine="480"/>
              <w:rPr>
                <w:rFonts w:hint="eastAsia"/>
              </w:rPr>
            </w:pPr>
            <w:r>
              <w:rPr>
                <w:rFonts w:hint="eastAsia"/>
              </w:rPr>
              <w:t>本项目搭建了智能物流系统协同创新研究平台，与多家企业合作开展智能物流系统研究工作。与中关村电子商务与现代物流产业联盟、中关村智能交通产业联盟积极开展合作，积极服务于政府机构及企业。并被北京市科委认定为</w:t>
            </w:r>
            <w:r>
              <w:rPr>
                <w:rFonts w:hint="eastAsia"/>
              </w:rPr>
              <w:t>2012</w:t>
            </w:r>
            <w:r>
              <w:rPr>
                <w:rFonts w:hint="eastAsia"/>
              </w:rPr>
              <w:t>年度“智能物流系统北京市重点实验室”。搭建了智能物流系统开放的研究平台。</w:t>
            </w:r>
          </w:p>
          <w:p w:rsidR="00AC5640" w:rsidRPr="003329D8" w:rsidRDefault="00AC5640" w:rsidP="00AC5640">
            <w:pPr>
              <w:spacing w:line="360" w:lineRule="auto"/>
              <w:ind w:firstLineChars="200" w:firstLine="480"/>
              <w:rPr>
                <w:rFonts w:hint="eastAsia"/>
              </w:rPr>
            </w:pPr>
            <w:r>
              <w:rPr>
                <w:rFonts w:hint="eastAsia"/>
              </w:rPr>
              <w:t>围绕智能物流系统开展了关键理论与方法研究、智能物流技术装备研究，积极与企业合作开展成果推广工作，相关成果已经应用于多项实际的智能物流系统项目，社会效益显著。</w:t>
            </w:r>
          </w:p>
          <w:p w:rsidR="00AC5640" w:rsidRDefault="00AC5640" w:rsidP="0035722B">
            <w:pPr>
              <w:spacing w:line="360" w:lineRule="auto"/>
            </w:pPr>
            <w:r>
              <w:rPr>
                <w:rFonts w:hint="eastAsia"/>
              </w:rPr>
              <w:t xml:space="preserve">    </w:t>
            </w:r>
            <w:r>
              <w:rPr>
                <w:rFonts w:hint="eastAsia"/>
              </w:rPr>
              <w:t>积极开展智能物流系统人才培养工作，与北京邮电大学、大连理工大学、东北财经大学、营口大学、石家庄学院等多所高校开展合作，围绕智能物流系统开展人才培养工作。</w:t>
            </w:r>
          </w:p>
        </w:tc>
      </w:tr>
    </w:tbl>
    <w:p w:rsidR="00AC5640" w:rsidRDefault="00AC5640" w:rsidP="00AC5640">
      <w:pPr>
        <w:jc w:val="left"/>
        <w:rPr>
          <w:rFonts w:hint="eastAsia"/>
        </w:rPr>
      </w:pPr>
    </w:p>
    <w:p w:rsidR="00AC5640" w:rsidRDefault="00AC5640" w:rsidP="00AC5640">
      <w:pPr>
        <w:jc w:val="center"/>
        <w:rPr>
          <w:rFonts w:ascii="黑体" w:eastAsia="黑体" w:hint="eastAsia"/>
          <w:b/>
          <w:sz w:val="32"/>
        </w:rPr>
      </w:pPr>
      <w:r>
        <w:br w:type="page"/>
      </w:r>
      <w:r>
        <w:rPr>
          <w:rFonts w:ascii="黑体" w:eastAsia="黑体" w:hint="eastAsia"/>
          <w:b/>
          <w:sz w:val="32"/>
        </w:rPr>
        <w:lastRenderedPageBreak/>
        <w:t>四、本项目曾获科技奖励情况</w:t>
      </w:r>
    </w:p>
    <w:p w:rsidR="00AC5640" w:rsidRDefault="00AC5640" w:rsidP="00AC5640"/>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918"/>
        <w:gridCol w:w="2860"/>
        <w:gridCol w:w="2075"/>
        <w:gridCol w:w="3375"/>
      </w:tblGrid>
      <w:tr w:rsidR="00AC5640" w:rsidTr="0035722B">
        <w:tblPrEx>
          <w:tblCellMar>
            <w:top w:w="0" w:type="dxa"/>
            <w:bottom w:w="0" w:type="dxa"/>
          </w:tblCellMar>
        </w:tblPrEx>
        <w:trPr>
          <w:trHeight w:hRule="exact" w:val="560"/>
        </w:trPr>
        <w:tc>
          <w:tcPr>
            <w:tcW w:w="1918" w:type="dxa"/>
            <w:vAlign w:val="center"/>
          </w:tcPr>
          <w:p w:rsidR="00AC5640" w:rsidRDefault="00AC5640" w:rsidP="0035722B">
            <w:pPr>
              <w:jc w:val="center"/>
            </w:pPr>
            <w:r>
              <w:rPr>
                <w:rFonts w:hint="eastAsia"/>
              </w:rPr>
              <w:t>获奖时间</w:t>
            </w:r>
          </w:p>
        </w:tc>
        <w:tc>
          <w:tcPr>
            <w:tcW w:w="2860" w:type="dxa"/>
            <w:vAlign w:val="center"/>
          </w:tcPr>
          <w:p w:rsidR="00AC5640" w:rsidRDefault="00AC5640" w:rsidP="0035722B">
            <w:pPr>
              <w:jc w:val="center"/>
            </w:pPr>
            <w:r>
              <w:rPr>
                <w:rFonts w:hint="eastAsia"/>
              </w:rPr>
              <w:t>奖</w:t>
            </w:r>
            <w:r>
              <w:t xml:space="preserve">  </w:t>
            </w:r>
            <w:r>
              <w:rPr>
                <w:rFonts w:hint="eastAsia"/>
              </w:rPr>
              <w:t>项</w:t>
            </w:r>
            <w:r>
              <w:t xml:space="preserve">  </w:t>
            </w:r>
            <w:r>
              <w:rPr>
                <w:rFonts w:hint="eastAsia"/>
              </w:rPr>
              <w:t>名</w:t>
            </w:r>
            <w:r>
              <w:t xml:space="preserve">  </w:t>
            </w:r>
            <w:r>
              <w:rPr>
                <w:rFonts w:hint="eastAsia"/>
              </w:rPr>
              <w:t>称</w:t>
            </w:r>
          </w:p>
        </w:tc>
        <w:tc>
          <w:tcPr>
            <w:tcW w:w="2075" w:type="dxa"/>
            <w:vAlign w:val="center"/>
          </w:tcPr>
          <w:p w:rsidR="00AC5640" w:rsidRDefault="00AC5640" w:rsidP="0035722B">
            <w:pPr>
              <w:jc w:val="center"/>
            </w:pPr>
            <w:r>
              <w:rPr>
                <w:rFonts w:hint="eastAsia"/>
              </w:rPr>
              <w:t>奖励等级</w:t>
            </w:r>
          </w:p>
        </w:tc>
        <w:tc>
          <w:tcPr>
            <w:tcW w:w="3375" w:type="dxa"/>
            <w:vAlign w:val="center"/>
          </w:tcPr>
          <w:p w:rsidR="00AC5640" w:rsidRDefault="00AC5640" w:rsidP="0035722B">
            <w:pPr>
              <w:jc w:val="center"/>
            </w:pPr>
            <w:r>
              <w:rPr>
                <w:rFonts w:hint="eastAsia"/>
              </w:rPr>
              <w:t>授奖部门（单位）</w:t>
            </w:r>
          </w:p>
        </w:tc>
      </w:tr>
      <w:tr w:rsidR="00AC5640" w:rsidTr="0035722B">
        <w:tblPrEx>
          <w:tblCellMar>
            <w:top w:w="0" w:type="dxa"/>
            <w:bottom w:w="0" w:type="dxa"/>
          </w:tblCellMar>
        </w:tblPrEx>
        <w:trPr>
          <w:trHeight w:hRule="exact" w:val="620"/>
        </w:trPr>
        <w:tc>
          <w:tcPr>
            <w:tcW w:w="1918" w:type="dxa"/>
            <w:vAlign w:val="center"/>
          </w:tcPr>
          <w:p w:rsidR="00AC5640" w:rsidRDefault="00AC5640" w:rsidP="0035722B">
            <w:bookmarkStart w:id="19" w:name="曾获奖励情况"/>
            <w:bookmarkEnd w:id="19"/>
            <w:r>
              <w:rPr>
                <w:rFonts w:hint="eastAsia"/>
              </w:rPr>
              <w:t>2008</w:t>
            </w:r>
          </w:p>
        </w:tc>
        <w:tc>
          <w:tcPr>
            <w:tcW w:w="2860" w:type="dxa"/>
            <w:vAlign w:val="center"/>
          </w:tcPr>
          <w:p w:rsidR="00AC5640" w:rsidRDefault="00AC5640" w:rsidP="0035722B">
            <w:pPr>
              <w:rPr>
                <w:rFonts w:hint="eastAsia"/>
              </w:rPr>
            </w:pPr>
            <w:r>
              <w:rPr>
                <w:rFonts w:hint="eastAsia"/>
              </w:rPr>
              <w:t>以物流信息化为特色，注重应用创新能力的信息管理人才培养模式的研究与实践</w:t>
            </w:r>
          </w:p>
        </w:tc>
        <w:tc>
          <w:tcPr>
            <w:tcW w:w="2075" w:type="dxa"/>
            <w:vAlign w:val="center"/>
          </w:tcPr>
          <w:p w:rsidR="00AC5640" w:rsidRDefault="00AC5640" w:rsidP="0035722B">
            <w:r w:rsidRPr="00712A8E">
              <w:rPr>
                <w:rFonts w:hint="eastAsia"/>
              </w:rPr>
              <w:t>北京市教育教学成果奖</w:t>
            </w:r>
            <w:r>
              <w:rPr>
                <w:rFonts w:hint="eastAsia"/>
              </w:rPr>
              <w:t>二等奖</w:t>
            </w:r>
          </w:p>
        </w:tc>
        <w:tc>
          <w:tcPr>
            <w:tcW w:w="3375" w:type="dxa"/>
            <w:vAlign w:val="center"/>
          </w:tcPr>
          <w:p w:rsidR="00AC5640" w:rsidRDefault="00AC5640" w:rsidP="0035722B">
            <w:r>
              <w:rPr>
                <w:rFonts w:hint="eastAsia"/>
              </w:rPr>
              <w:t>北京市教育</w:t>
            </w:r>
            <w:r w:rsidRPr="00712A8E">
              <w:rPr>
                <w:rFonts w:hint="eastAsia"/>
              </w:rPr>
              <w:t>委员会</w:t>
            </w:r>
          </w:p>
        </w:tc>
      </w:tr>
      <w:tr w:rsidR="00AC5640" w:rsidTr="0035722B">
        <w:tblPrEx>
          <w:tblCellMar>
            <w:top w:w="0" w:type="dxa"/>
            <w:bottom w:w="0" w:type="dxa"/>
          </w:tblCellMar>
        </w:tblPrEx>
        <w:trPr>
          <w:trHeight w:hRule="exact" w:val="620"/>
        </w:trPr>
        <w:tc>
          <w:tcPr>
            <w:tcW w:w="1918" w:type="dxa"/>
            <w:vAlign w:val="center"/>
          </w:tcPr>
          <w:p w:rsidR="00AC5640" w:rsidRDefault="00AC5640" w:rsidP="0035722B"/>
        </w:tc>
        <w:tc>
          <w:tcPr>
            <w:tcW w:w="2860" w:type="dxa"/>
            <w:vAlign w:val="center"/>
          </w:tcPr>
          <w:p w:rsidR="00AC5640" w:rsidRDefault="00AC5640" w:rsidP="0035722B">
            <w:pPr>
              <w:rPr>
                <w:rFonts w:hint="eastAsia"/>
              </w:rPr>
            </w:pPr>
          </w:p>
        </w:tc>
        <w:tc>
          <w:tcPr>
            <w:tcW w:w="2075" w:type="dxa"/>
            <w:vAlign w:val="center"/>
          </w:tcPr>
          <w:p w:rsidR="00AC5640" w:rsidRDefault="00AC5640" w:rsidP="0035722B"/>
        </w:tc>
        <w:tc>
          <w:tcPr>
            <w:tcW w:w="3375" w:type="dxa"/>
            <w:vAlign w:val="center"/>
          </w:tcPr>
          <w:p w:rsidR="00AC5640" w:rsidRDefault="00AC5640" w:rsidP="0035722B"/>
        </w:tc>
      </w:tr>
      <w:tr w:rsidR="00AC5640" w:rsidTr="0035722B">
        <w:tblPrEx>
          <w:tblCellMar>
            <w:top w:w="0" w:type="dxa"/>
            <w:bottom w:w="0" w:type="dxa"/>
          </w:tblCellMar>
        </w:tblPrEx>
        <w:trPr>
          <w:trHeight w:hRule="exact" w:val="620"/>
        </w:trPr>
        <w:tc>
          <w:tcPr>
            <w:tcW w:w="1918" w:type="dxa"/>
            <w:vAlign w:val="center"/>
          </w:tcPr>
          <w:p w:rsidR="00AC5640" w:rsidRDefault="00AC5640" w:rsidP="0035722B"/>
        </w:tc>
        <w:tc>
          <w:tcPr>
            <w:tcW w:w="2860" w:type="dxa"/>
            <w:vAlign w:val="center"/>
          </w:tcPr>
          <w:p w:rsidR="00AC5640" w:rsidRDefault="00AC5640" w:rsidP="0035722B">
            <w:pPr>
              <w:rPr>
                <w:rFonts w:hint="eastAsia"/>
              </w:rPr>
            </w:pPr>
          </w:p>
        </w:tc>
        <w:tc>
          <w:tcPr>
            <w:tcW w:w="2075" w:type="dxa"/>
            <w:vAlign w:val="center"/>
          </w:tcPr>
          <w:p w:rsidR="00AC5640" w:rsidRDefault="00AC5640" w:rsidP="0035722B"/>
        </w:tc>
        <w:tc>
          <w:tcPr>
            <w:tcW w:w="3375" w:type="dxa"/>
            <w:vAlign w:val="center"/>
          </w:tcPr>
          <w:p w:rsidR="00AC5640" w:rsidRDefault="00AC5640" w:rsidP="0035722B"/>
        </w:tc>
      </w:tr>
      <w:tr w:rsidR="00AC5640" w:rsidTr="0035722B">
        <w:tblPrEx>
          <w:tblCellMar>
            <w:top w:w="0" w:type="dxa"/>
            <w:bottom w:w="0" w:type="dxa"/>
          </w:tblCellMar>
        </w:tblPrEx>
        <w:trPr>
          <w:trHeight w:hRule="exact" w:val="620"/>
        </w:trPr>
        <w:tc>
          <w:tcPr>
            <w:tcW w:w="1918" w:type="dxa"/>
            <w:vAlign w:val="center"/>
          </w:tcPr>
          <w:p w:rsidR="00AC5640" w:rsidRDefault="00AC5640" w:rsidP="0035722B"/>
        </w:tc>
        <w:tc>
          <w:tcPr>
            <w:tcW w:w="2860" w:type="dxa"/>
            <w:vAlign w:val="center"/>
          </w:tcPr>
          <w:p w:rsidR="00AC5640" w:rsidRDefault="00AC5640" w:rsidP="0035722B">
            <w:pPr>
              <w:rPr>
                <w:rFonts w:hint="eastAsia"/>
              </w:rPr>
            </w:pPr>
          </w:p>
        </w:tc>
        <w:tc>
          <w:tcPr>
            <w:tcW w:w="2075" w:type="dxa"/>
            <w:vAlign w:val="center"/>
          </w:tcPr>
          <w:p w:rsidR="00AC5640" w:rsidRDefault="00AC5640" w:rsidP="0035722B"/>
        </w:tc>
        <w:tc>
          <w:tcPr>
            <w:tcW w:w="3375" w:type="dxa"/>
            <w:vAlign w:val="center"/>
          </w:tcPr>
          <w:p w:rsidR="00AC5640" w:rsidRDefault="00AC5640" w:rsidP="0035722B"/>
        </w:tc>
      </w:tr>
      <w:tr w:rsidR="00AC5640" w:rsidTr="0035722B">
        <w:tblPrEx>
          <w:tblCellMar>
            <w:top w:w="0" w:type="dxa"/>
            <w:bottom w:w="0" w:type="dxa"/>
          </w:tblCellMar>
        </w:tblPrEx>
        <w:trPr>
          <w:trHeight w:hRule="exact" w:val="620"/>
        </w:trPr>
        <w:tc>
          <w:tcPr>
            <w:tcW w:w="1918" w:type="dxa"/>
            <w:vAlign w:val="center"/>
          </w:tcPr>
          <w:p w:rsidR="00AC5640" w:rsidRDefault="00AC5640" w:rsidP="0035722B"/>
        </w:tc>
        <w:tc>
          <w:tcPr>
            <w:tcW w:w="2860" w:type="dxa"/>
            <w:vAlign w:val="center"/>
          </w:tcPr>
          <w:p w:rsidR="00AC5640" w:rsidRDefault="00AC5640" w:rsidP="0035722B">
            <w:pPr>
              <w:rPr>
                <w:rFonts w:hint="eastAsia"/>
              </w:rPr>
            </w:pPr>
          </w:p>
        </w:tc>
        <w:tc>
          <w:tcPr>
            <w:tcW w:w="2075" w:type="dxa"/>
            <w:vAlign w:val="center"/>
          </w:tcPr>
          <w:p w:rsidR="00AC5640" w:rsidRDefault="00AC5640" w:rsidP="0035722B"/>
        </w:tc>
        <w:tc>
          <w:tcPr>
            <w:tcW w:w="3375" w:type="dxa"/>
            <w:vAlign w:val="center"/>
          </w:tcPr>
          <w:p w:rsidR="00AC5640" w:rsidRDefault="00AC5640" w:rsidP="0035722B"/>
        </w:tc>
      </w:tr>
      <w:tr w:rsidR="00AC5640" w:rsidTr="0035722B">
        <w:tblPrEx>
          <w:tblCellMar>
            <w:top w:w="0" w:type="dxa"/>
            <w:bottom w:w="0" w:type="dxa"/>
          </w:tblCellMar>
        </w:tblPrEx>
        <w:trPr>
          <w:trHeight w:hRule="exact" w:val="620"/>
        </w:trPr>
        <w:tc>
          <w:tcPr>
            <w:tcW w:w="1918" w:type="dxa"/>
            <w:vAlign w:val="center"/>
          </w:tcPr>
          <w:p w:rsidR="00AC5640" w:rsidRDefault="00AC5640" w:rsidP="0035722B"/>
        </w:tc>
        <w:tc>
          <w:tcPr>
            <w:tcW w:w="2860" w:type="dxa"/>
            <w:vAlign w:val="center"/>
          </w:tcPr>
          <w:p w:rsidR="00AC5640" w:rsidRDefault="00AC5640" w:rsidP="0035722B">
            <w:pPr>
              <w:rPr>
                <w:rFonts w:hint="eastAsia"/>
              </w:rPr>
            </w:pPr>
          </w:p>
        </w:tc>
        <w:tc>
          <w:tcPr>
            <w:tcW w:w="2075" w:type="dxa"/>
            <w:vAlign w:val="center"/>
          </w:tcPr>
          <w:p w:rsidR="00AC5640" w:rsidRDefault="00AC5640" w:rsidP="0035722B"/>
        </w:tc>
        <w:tc>
          <w:tcPr>
            <w:tcW w:w="3375" w:type="dxa"/>
            <w:vAlign w:val="center"/>
          </w:tcPr>
          <w:p w:rsidR="00AC5640" w:rsidRDefault="00AC5640" w:rsidP="0035722B"/>
        </w:tc>
      </w:tr>
      <w:tr w:rsidR="00AC5640" w:rsidTr="0035722B">
        <w:tblPrEx>
          <w:tblCellMar>
            <w:top w:w="0" w:type="dxa"/>
            <w:bottom w:w="0" w:type="dxa"/>
          </w:tblCellMar>
        </w:tblPrEx>
        <w:trPr>
          <w:trHeight w:hRule="exact" w:val="620"/>
        </w:trPr>
        <w:tc>
          <w:tcPr>
            <w:tcW w:w="1918" w:type="dxa"/>
            <w:vAlign w:val="center"/>
          </w:tcPr>
          <w:p w:rsidR="00AC5640" w:rsidRDefault="00AC5640" w:rsidP="0035722B"/>
        </w:tc>
        <w:tc>
          <w:tcPr>
            <w:tcW w:w="2860" w:type="dxa"/>
            <w:vAlign w:val="center"/>
          </w:tcPr>
          <w:p w:rsidR="00AC5640" w:rsidRDefault="00AC5640" w:rsidP="0035722B">
            <w:pPr>
              <w:rPr>
                <w:rFonts w:hint="eastAsia"/>
              </w:rPr>
            </w:pPr>
          </w:p>
        </w:tc>
        <w:tc>
          <w:tcPr>
            <w:tcW w:w="2075" w:type="dxa"/>
            <w:vAlign w:val="center"/>
          </w:tcPr>
          <w:p w:rsidR="00AC5640" w:rsidRDefault="00AC5640" w:rsidP="0035722B"/>
        </w:tc>
        <w:tc>
          <w:tcPr>
            <w:tcW w:w="3375" w:type="dxa"/>
            <w:vAlign w:val="center"/>
          </w:tcPr>
          <w:p w:rsidR="00AC5640" w:rsidRDefault="00AC5640" w:rsidP="0035722B"/>
        </w:tc>
      </w:tr>
      <w:tr w:rsidR="00AC5640" w:rsidTr="0035722B">
        <w:tblPrEx>
          <w:tblCellMar>
            <w:top w:w="0" w:type="dxa"/>
            <w:bottom w:w="0" w:type="dxa"/>
          </w:tblCellMar>
        </w:tblPrEx>
        <w:trPr>
          <w:trHeight w:hRule="exact" w:val="620"/>
        </w:trPr>
        <w:tc>
          <w:tcPr>
            <w:tcW w:w="1918" w:type="dxa"/>
            <w:vAlign w:val="center"/>
          </w:tcPr>
          <w:p w:rsidR="00AC5640" w:rsidRDefault="00AC5640" w:rsidP="0035722B"/>
        </w:tc>
        <w:tc>
          <w:tcPr>
            <w:tcW w:w="2860" w:type="dxa"/>
            <w:vAlign w:val="center"/>
          </w:tcPr>
          <w:p w:rsidR="00AC5640" w:rsidRDefault="00AC5640" w:rsidP="0035722B">
            <w:pPr>
              <w:rPr>
                <w:rFonts w:hint="eastAsia"/>
              </w:rPr>
            </w:pPr>
          </w:p>
        </w:tc>
        <w:tc>
          <w:tcPr>
            <w:tcW w:w="2075" w:type="dxa"/>
            <w:vAlign w:val="center"/>
          </w:tcPr>
          <w:p w:rsidR="00AC5640" w:rsidRDefault="00AC5640" w:rsidP="0035722B"/>
        </w:tc>
        <w:tc>
          <w:tcPr>
            <w:tcW w:w="3375" w:type="dxa"/>
            <w:vAlign w:val="center"/>
          </w:tcPr>
          <w:p w:rsidR="00AC5640" w:rsidRDefault="00AC5640" w:rsidP="0035722B"/>
        </w:tc>
      </w:tr>
      <w:tr w:rsidR="00AC5640" w:rsidTr="0035722B">
        <w:tblPrEx>
          <w:tblCellMar>
            <w:top w:w="0" w:type="dxa"/>
            <w:bottom w:w="0" w:type="dxa"/>
          </w:tblCellMar>
        </w:tblPrEx>
        <w:trPr>
          <w:trHeight w:hRule="exact" w:val="620"/>
        </w:trPr>
        <w:tc>
          <w:tcPr>
            <w:tcW w:w="1918" w:type="dxa"/>
            <w:vAlign w:val="center"/>
          </w:tcPr>
          <w:p w:rsidR="00AC5640" w:rsidRDefault="00AC5640" w:rsidP="0035722B"/>
        </w:tc>
        <w:tc>
          <w:tcPr>
            <w:tcW w:w="2860" w:type="dxa"/>
            <w:vAlign w:val="center"/>
          </w:tcPr>
          <w:p w:rsidR="00AC5640" w:rsidRDefault="00AC5640" w:rsidP="0035722B">
            <w:pPr>
              <w:rPr>
                <w:rFonts w:hint="eastAsia"/>
              </w:rPr>
            </w:pPr>
          </w:p>
        </w:tc>
        <w:tc>
          <w:tcPr>
            <w:tcW w:w="2075" w:type="dxa"/>
            <w:vAlign w:val="center"/>
          </w:tcPr>
          <w:p w:rsidR="00AC5640" w:rsidRDefault="00AC5640" w:rsidP="0035722B"/>
        </w:tc>
        <w:tc>
          <w:tcPr>
            <w:tcW w:w="3375" w:type="dxa"/>
            <w:vAlign w:val="center"/>
          </w:tcPr>
          <w:p w:rsidR="00AC5640" w:rsidRDefault="00AC5640" w:rsidP="0035722B"/>
        </w:tc>
      </w:tr>
      <w:tr w:rsidR="00AC5640" w:rsidTr="0035722B">
        <w:tblPrEx>
          <w:tblCellMar>
            <w:top w:w="0" w:type="dxa"/>
            <w:bottom w:w="0" w:type="dxa"/>
          </w:tblCellMar>
        </w:tblPrEx>
        <w:trPr>
          <w:trHeight w:val="1252"/>
        </w:trPr>
        <w:tc>
          <w:tcPr>
            <w:tcW w:w="10228" w:type="dxa"/>
            <w:gridSpan w:val="4"/>
            <w:vAlign w:val="center"/>
          </w:tcPr>
          <w:p w:rsidR="00AC5640" w:rsidRDefault="00AC5640" w:rsidP="0035722B">
            <w:pPr>
              <w:jc w:val="left"/>
            </w:pPr>
          </w:p>
        </w:tc>
      </w:tr>
    </w:tbl>
    <w:p w:rsidR="00AC5640" w:rsidRDefault="00AC5640" w:rsidP="00AC5640">
      <w:pPr>
        <w:rPr>
          <w:rFonts w:hint="eastAsia"/>
        </w:rPr>
      </w:pPr>
    </w:p>
    <w:p w:rsidR="00AC5640" w:rsidRDefault="00AC5640" w:rsidP="00AC5640">
      <w:pPr>
        <w:rPr>
          <w:rFonts w:hint="eastAsia"/>
        </w:rPr>
      </w:pPr>
    </w:p>
    <w:p w:rsidR="00AC5640" w:rsidRDefault="00AC5640" w:rsidP="00AC5640">
      <w:pPr>
        <w:jc w:val="center"/>
        <w:rPr>
          <w:rFonts w:ascii="黑体" w:eastAsia="黑体" w:hint="eastAsia"/>
          <w:b/>
          <w:sz w:val="32"/>
        </w:rPr>
      </w:pPr>
      <w:r>
        <w:rPr>
          <w:rFonts w:ascii="黑体" w:eastAsia="黑体" w:hint="eastAsia"/>
          <w:b/>
          <w:sz w:val="32"/>
        </w:rPr>
        <w:t>五、申请、获得专利情况表</w:t>
      </w:r>
    </w:p>
    <w:p w:rsidR="00AC5640" w:rsidRDefault="00AC5640" w:rsidP="00AC5640">
      <w:pPr>
        <w:rPr>
          <w:rFonts w:hint="eastAsi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498"/>
        <w:gridCol w:w="2130"/>
        <w:gridCol w:w="2160"/>
        <w:gridCol w:w="4440"/>
      </w:tblGrid>
      <w:tr w:rsidR="00AC5640" w:rsidTr="0035722B">
        <w:tblPrEx>
          <w:tblCellMar>
            <w:top w:w="0" w:type="dxa"/>
            <w:bottom w:w="0" w:type="dxa"/>
          </w:tblCellMar>
        </w:tblPrEx>
        <w:trPr>
          <w:trHeight w:hRule="exact" w:val="520"/>
        </w:trPr>
        <w:tc>
          <w:tcPr>
            <w:tcW w:w="1498" w:type="dxa"/>
            <w:vAlign w:val="center"/>
          </w:tcPr>
          <w:p w:rsidR="00AC5640" w:rsidRDefault="00AC5640" w:rsidP="0035722B">
            <w:pPr>
              <w:jc w:val="center"/>
            </w:pPr>
            <w:r>
              <w:rPr>
                <w:rFonts w:hint="eastAsia"/>
              </w:rPr>
              <w:t>国</w:t>
            </w:r>
            <w:r>
              <w:t xml:space="preserve">  </w:t>
            </w:r>
            <w:r>
              <w:rPr>
                <w:rFonts w:hint="eastAsia"/>
              </w:rPr>
              <w:t>别</w:t>
            </w:r>
          </w:p>
        </w:tc>
        <w:tc>
          <w:tcPr>
            <w:tcW w:w="2130" w:type="dxa"/>
            <w:vAlign w:val="center"/>
          </w:tcPr>
          <w:p w:rsidR="00AC5640" w:rsidRDefault="00AC5640" w:rsidP="0035722B">
            <w:pPr>
              <w:jc w:val="center"/>
            </w:pPr>
            <w:r>
              <w:rPr>
                <w:rFonts w:hint="eastAsia"/>
              </w:rPr>
              <w:t>申</w:t>
            </w:r>
            <w:r>
              <w:t xml:space="preserve">  </w:t>
            </w:r>
            <w:r>
              <w:rPr>
                <w:rFonts w:hint="eastAsia"/>
              </w:rPr>
              <w:t>请</w:t>
            </w:r>
            <w:r>
              <w:t xml:space="preserve">  </w:t>
            </w:r>
            <w:r>
              <w:rPr>
                <w:rFonts w:hint="eastAsia"/>
              </w:rPr>
              <w:t>号</w:t>
            </w:r>
          </w:p>
        </w:tc>
        <w:tc>
          <w:tcPr>
            <w:tcW w:w="2160" w:type="dxa"/>
            <w:vAlign w:val="center"/>
          </w:tcPr>
          <w:p w:rsidR="00AC5640" w:rsidRDefault="00AC5640" w:rsidP="0035722B">
            <w:pPr>
              <w:jc w:val="center"/>
            </w:pPr>
            <w:r>
              <w:rPr>
                <w:rFonts w:hint="eastAsia"/>
              </w:rPr>
              <w:t>专</w:t>
            </w:r>
            <w:r>
              <w:t xml:space="preserve">  </w:t>
            </w:r>
            <w:r>
              <w:rPr>
                <w:rFonts w:hint="eastAsia"/>
              </w:rPr>
              <w:t>利</w:t>
            </w:r>
            <w:r>
              <w:t xml:space="preserve">   </w:t>
            </w:r>
            <w:r>
              <w:rPr>
                <w:rFonts w:hint="eastAsia"/>
              </w:rPr>
              <w:t>号</w:t>
            </w:r>
          </w:p>
        </w:tc>
        <w:tc>
          <w:tcPr>
            <w:tcW w:w="4440" w:type="dxa"/>
            <w:vAlign w:val="center"/>
          </w:tcPr>
          <w:p w:rsidR="00AC5640" w:rsidRDefault="00AC5640" w:rsidP="0035722B">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r>
      <w:tr w:rsidR="00AC5640" w:rsidTr="0035722B">
        <w:tblPrEx>
          <w:tblCellMar>
            <w:top w:w="0" w:type="dxa"/>
            <w:bottom w:w="0" w:type="dxa"/>
          </w:tblCellMar>
        </w:tblPrEx>
        <w:trPr>
          <w:trHeight w:hRule="exact" w:val="740"/>
        </w:trPr>
        <w:tc>
          <w:tcPr>
            <w:tcW w:w="1498" w:type="dxa"/>
            <w:vAlign w:val="center"/>
          </w:tcPr>
          <w:p w:rsidR="00AC5640" w:rsidRDefault="00AC5640" w:rsidP="0035722B">
            <w:pPr>
              <w:rPr>
                <w:rFonts w:hint="eastAsia"/>
              </w:rPr>
            </w:pPr>
            <w:bookmarkStart w:id="20" w:name="专利情况"/>
            <w:bookmarkEnd w:id="20"/>
            <w:r>
              <w:rPr>
                <w:rFonts w:hint="eastAsia"/>
              </w:rPr>
              <w:t>中国</w:t>
            </w:r>
          </w:p>
        </w:tc>
        <w:tc>
          <w:tcPr>
            <w:tcW w:w="2130" w:type="dxa"/>
            <w:vAlign w:val="center"/>
          </w:tcPr>
          <w:p w:rsidR="00AC5640" w:rsidRDefault="00AC5640" w:rsidP="0035722B">
            <w:r w:rsidRPr="00C255F5">
              <w:t>201010256408.7</w:t>
            </w:r>
          </w:p>
        </w:tc>
        <w:tc>
          <w:tcPr>
            <w:tcW w:w="2160" w:type="dxa"/>
            <w:vAlign w:val="center"/>
          </w:tcPr>
          <w:p w:rsidR="00AC5640" w:rsidRDefault="00AC5640" w:rsidP="0035722B">
            <w:r w:rsidRPr="00C255F5">
              <w:t>ZL 201010256408.7</w:t>
            </w:r>
          </w:p>
        </w:tc>
        <w:tc>
          <w:tcPr>
            <w:tcW w:w="4440" w:type="dxa"/>
            <w:vAlign w:val="center"/>
          </w:tcPr>
          <w:p w:rsidR="00AC5640" w:rsidRDefault="00AC5640" w:rsidP="0035722B">
            <w:r w:rsidRPr="000E7E1E">
              <w:t>一种危险品物流安全监控系统和方法</w:t>
            </w:r>
          </w:p>
        </w:tc>
      </w:tr>
      <w:tr w:rsidR="00AC5640" w:rsidTr="0035722B">
        <w:tblPrEx>
          <w:tblCellMar>
            <w:top w:w="0" w:type="dxa"/>
            <w:bottom w:w="0" w:type="dxa"/>
          </w:tblCellMar>
        </w:tblPrEx>
        <w:trPr>
          <w:trHeight w:hRule="exact" w:val="740"/>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Default="00AC5640" w:rsidP="0035722B">
            <w:r w:rsidRPr="00A10BB4">
              <w:t>201020267538.6</w:t>
            </w:r>
          </w:p>
        </w:tc>
        <w:tc>
          <w:tcPr>
            <w:tcW w:w="2160" w:type="dxa"/>
            <w:vAlign w:val="center"/>
          </w:tcPr>
          <w:p w:rsidR="00AC5640" w:rsidRDefault="00AC5640" w:rsidP="0035722B">
            <w:r w:rsidRPr="00A10BB4">
              <w:t>ZL 2010 2 0267538.6</w:t>
            </w:r>
          </w:p>
        </w:tc>
        <w:tc>
          <w:tcPr>
            <w:tcW w:w="4440" w:type="dxa"/>
            <w:vAlign w:val="center"/>
          </w:tcPr>
          <w:p w:rsidR="00AC5640" w:rsidRDefault="00AC5640" w:rsidP="0035722B">
            <w:pPr>
              <w:rPr>
                <w:rFonts w:hint="eastAsia"/>
              </w:rPr>
            </w:pPr>
            <w:r w:rsidRPr="00A10BB4">
              <w:t>用于物流拣选作业的智能货架系统</w:t>
            </w:r>
          </w:p>
        </w:tc>
      </w:tr>
      <w:tr w:rsidR="00AC5640" w:rsidTr="0035722B">
        <w:tblPrEx>
          <w:tblCellMar>
            <w:top w:w="0" w:type="dxa"/>
            <w:bottom w:w="0" w:type="dxa"/>
          </w:tblCellMar>
        </w:tblPrEx>
        <w:trPr>
          <w:trHeight w:hRule="exact" w:val="740"/>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Default="00AC5640" w:rsidP="0035722B">
            <w:r w:rsidRPr="00486E38">
              <w:t>201020293527.5</w:t>
            </w:r>
          </w:p>
        </w:tc>
        <w:tc>
          <w:tcPr>
            <w:tcW w:w="2160" w:type="dxa"/>
            <w:vAlign w:val="center"/>
          </w:tcPr>
          <w:p w:rsidR="00AC5640" w:rsidRDefault="00AC5640" w:rsidP="0035722B">
            <w:r w:rsidRPr="00486E38">
              <w:t>ZL 2010 2 0293527.5</w:t>
            </w:r>
          </w:p>
        </w:tc>
        <w:tc>
          <w:tcPr>
            <w:tcW w:w="4440" w:type="dxa"/>
            <w:vAlign w:val="center"/>
          </w:tcPr>
          <w:p w:rsidR="00AC5640" w:rsidRDefault="00AC5640" w:rsidP="0035722B">
            <w:r w:rsidRPr="00486E38">
              <w:t>便携式物流信息技术实验箱</w:t>
            </w:r>
          </w:p>
        </w:tc>
      </w:tr>
      <w:tr w:rsidR="00AC5640" w:rsidTr="0035722B">
        <w:tblPrEx>
          <w:tblCellMar>
            <w:top w:w="0" w:type="dxa"/>
            <w:bottom w:w="0" w:type="dxa"/>
          </w:tblCellMar>
        </w:tblPrEx>
        <w:trPr>
          <w:trHeight w:hRule="exact" w:val="740"/>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Default="00AC5640" w:rsidP="0035722B">
            <w:r w:rsidRPr="0070647D">
              <w:t>201020518084.5</w:t>
            </w:r>
          </w:p>
        </w:tc>
        <w:tc>
          <w:tcPr>
            <w:tcW w:w="2160" w:type="dxa"/>
            <w:vAlign w:val="center"/>
          </w:tcPr>
          <w:p w:rsidR="00AC5640" w:rsidRDefault="00AC5640" w:rsidP="0035722B">
            <w:r w:rsidRPr="0070647D">
              <w:t>ZL 2010 2 0518084.5</w:t>
            </w:r>
          </w:p>
        </w:tc>
        <w:tc>
          <w:tcPr>
            <w:tcW w:w="4440" w:type="dxa"/>
            <w:vAlign w:val="center"/>
          </w:tcPr>
          <w:p w:rsidR="00AC5640" w:rsidRDefault="00AC5640" w:rsidP="0035722B">
            <w:r w:rsidRPr="0070647D">
              <w:t>一种物流信息的实践教学系统</w:t>
            </w:r>
          </w:p>
        </w:tc>
      </w:tr>
      <w:tr w:rsidR="00AC5640" w:rsidTr="0035722B">
        <w:tblPrEx>
          <w:tblCellMar>
            <w:top w:w="0" w:type="dxa"/>
            <w:bottom w:w="0" w:type="dxa"/>
          </w:tblCellMar>
        </w:tblPrEx>
        <w:trPr>
          <w:trHeight w:hRule="exact" w:val="740"/>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Default="00AC5640" w:rsidP="0035722B">
            <w:r w:rsidRPr="00FC5477">
              <w:t>201020662892.9</w:t>
            </w:r>
          </w:p>
        </w:tc>
        <w:tc>
          <w:tcPr>
            <w:tcW w:w="2160" w:type="dxa"/>
            <w:vAlign w:val="center"/>
          </w:tcPr>
          <w:p w:rsidR="00AC5640" w:rsidRDefault="00AC5640" w:rsidP="0035722B">
            <w:r w:rsidRPr="00FC5477">
              <w:t>ZL 2010 2 0662892.9</w:t>
            </w:r>
          </w:p>
        </w:tc>
        <w:tc>
          <w:tcPr>
            <w:tcW w:w="4440" w:type="dxa"/>
            <w:vAlign w:val="center"/>
          </w:tcPr>
          <w:p w:rsidR="00AC5640" w:rsidRDefault="00AC5640" w:rsidP="0035722B">
            <w:r w:rsidRPr="00FC5477">
              <w:t>一种物流运输监控实验系统</w:t>
            </w:r>
          </w:p>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Default="00AC5640" w:rsidP="0035722B">
            <w:r w:rsidRPr="00FC5477">
              <w:t>201120236187.7</w:t>
            </w:r>
          </w:p>
        </w:tc>
        <w:tc>
          <w:tcPr>
            <w:tcW w:w="2160" w:type="dxa"/>
            <w:vAlign w:val="center"/>
          </w:tcPr>
          <w:p w:rsidR="00AC5640" w:rsidRDefault="00AC5640" w:rsidP="0035722B">
            <w:r w:rsidRPr="00FC5477">
              <w:rPr>
                <w:rFonts w:hint="eastAsia"/>
              </w:rPr>
              <w:t>ZL</w:t>
            </w:r>
            <w:r w:rsidRPr="00FC5477">
              <w:t>201120236187.7</w:t>
            </w:r>
          </w:p>
        </w:tc>
        <w:tc>
          <w:tcPr>
            <w:tcW w:w="4440" w:type="dxa"/>
            <w:vAlign w:val="center"/>
          </w:tcPr>
          <w:p w:rsidR="00AC5640" w:rsidRDefault="00AC5640" w:rsidP="0035722B">
            <w:r w:rsidRPr="00FC5477">
              <w:t>一种</w:t>
            </w:r>
            <w:r w:rsidRPr="00FC5477">
              <w:t>RFID</w:t>
            </w:r>
            <w:r w:rsidRPr="00FC5477">
              <w:t>库存管理实验台</w:t>
            </w:r>
          </w:p>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r>
              <w:rPr>
                <w:rFonts w:hint="eastAsia"/>
              </w:rPr>
              <w:lastRenderedPageBreak/>
              <w:t>中国</w:t>
            </w:r>
          </w:p>
        </w:tc>
        <w:tc>
          <w:tcPr>
            <w:tcW w:w="2130" w:type="dxa"/>
            <w:vAlign w:val="center"/>
          </w:tcPr>
          <w:p w:rsidR="00AC5640" w:rsidRPr="00FC5477" w:rsidRDefault="00AC5640" w:rsidP="0035722B">
            <w:r w:rsidRPr="00CD7BC1">
              <w:t>201220028865.5</w:t>
            </w:r>
          </w:p>
        </w:tc>
        <w:tc>
          <w:tcPr>
            <w:tcW w:w="2160" w:type="dxa"/>
            <w:vAlign w:val="center"/>
          </w:tcPr>
          <w:p w:rsidR="00AC5640" w:rsidRPr="00FC5477" w:rsidRDefault="00AC5640" w:rsidP="0035722B">
            <w:pPr>
              <w:rPr>
                <w:rFonts w:hint="eastAsia"/>
              </w:rPr>
            </w:pPr>
            <w:r w:rsidRPr="00CD7BC1">
              <w:t>ZL 2012 2 0028865.5</w:t>
            </w:r>
          </w:p>
        </w:tc>
        <w:tc>
          <w:tcPr>
            <w:tcW w:w="4440" w:type="dxa"/>
            <w:vAlign w:val="center"/>
          </w:tcPr>
          <w:p w:rsidR="00AC5640" w:rsidRPr="00FC5477" w:rsidRDefault="00AC5640" w:rsidP="0035722B">
            <w:r w:rsidRPr="00CD7BC1">
              <w:t>一种集装箱状态信息检测装置</w:t>
            </w:r>
          </w:p>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Pr="00CD7BC1" w:rsidRDefault="00AC5640" w:rsidP="0035722B">
            <w:r w:rsidRPr="00C87D92">
              <w:t>201220171739.5</w:t>
            </w:r>
          </w:p>
        </w:tc>
        <w:tc>
          <w:tcPr>
            <w:tcW w:w="2160" w:type="dxa"/>
            <w:vAlign w:val="center"/>
          </w:tcPr>
          <w:p w:rsidR="00AC5640" w:rsidRPr="00CD7BC1" w:rsidRDefault="00AC5640" w:rsidP="0035722B">
            <w:r w:rsidRPr="00C87D92">
              <w:t>ZL 2012 2 0171739.5</w:t>
            </w:r>
          </w:p>
        </w:tc>
        <w:tc>
          <w:tcPr>
            <w:tcW w:w="4440" w:type="dxa"/>
            <w:vAlign w:val="center"/>
          </w:tcPr>
          <w:p w:rsidR="00AC5640" w:rsidRPr="00CD7BC1" w:rsidRDefault="00AC5640" w:rsidP="0035722B">
            <w:r w:rsidRPr="00C87D92">
              <w:t>一种用于固定智能卡的装置</w:t>
            </w:r>
          </w:p>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Pr="00C87D92" w:rsidRDefault="00AC5640" w:rsidP="0035722B">
            <w:r w:rsidRPr="00A5692F">
              <w:t>201120569106.5</w:t>
            </w:r>
          </w:p>
        </w:tc>
        <w:tc>
          <w:tcPr>
            <w:tcW w:w="2160" w:type="dxa"/>
            <w:vAlign w:val="center"/>
          </w:tcPr>
          <w:p w:rsidR="00AC5640" w:rsidRPr="00C87D92" w:rsidRDefault="00AC5640" w:rsidP="0035722B">
            <w:r w:rsidRPr="00A5692F">
              <w:t>ZL201120569106.5</w:t>
            </w:r>
          </w:p>
        </w:tc>
        <w:tc>
          <w:tcPr>
            <w:tcW w:w="4440" w:type="dxa"/>
            <w:vAlign w:val="center"/>
          </w:tcPr>
          <w:p w:rsidR="00AC5640" w:rsidRPr="00C87D92" w:rsidRDefault="00AC5640" w:rsidP="0035722B">
            <w:r w:rsidRPr="00A5692F">
              <w:t>物品管理防盗系统</w:t>
            </w:r>
          </w:p>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Pr="00A5692F" w:rsidRDefault="00AC5640" w:rsidP="0035722B">
            <w:r w:rsidRPr="006940C2">
              <w:t>201220038264.2</w:t>
            </w:r>
          </w:p>
        </w:tc>
        <w:tc>
          <w:tcPr>
            <w:tcW w:w="2160" w:type="dxa"/>
            <w:vAlign w:val="center"/>
          </w:tcPr>
          <w:p w:rsidR="00AC5640" w:rsidRPr="00A5692F" w:rsidRDefault="00AC5640" w:rsidP="0035722B">
            <w:r w:rsidRPr="006940C2">
              <w:t>ZL 201220038264.2</w:t>
            </w:r>
          </w:p>
        </w:tc>
        <w:tc>
          <w:tcPr>
            <w:tcW w:w="4440" w:type="dxa"/>
            <w:vAlign w:val="center"/>
          </w:tcPr>
          <w:p w:rsidR="00AC5640" w:rsidRPr="00A5692F" w:rsidRDefault="00AC5640" w:rsidP="0035722B">
            <w:r w:rsidRPr="006940C2">
              <w:t>一种模拟供应链管理实验台</w:t>
            </w:r>
          </w:p>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Pr="006940C2" w:rsidRDefault="00AC5640" w:rsidP="0035722B">
            <w:r w:rsidRPr="00681299">
              <w:t>201220038253.4</w:t>
            </w:r>
          </w:p>
        </w:tc>
        <w:tc>
          <w:tcPr>
            <w:tcW w:w="2160" w:type="dxa"/>
            <w:vAlign w:val="center"/>
          </w:tcPr>
          <w:p w:rsidR="00AC5640" w:rsidRPr="006940C2" w:rsidRDefault="00AC5640" w:rsidP="0035722B">
            <w:r w:rsidRPr="00681299">
              <w:t>ZL201220038253.4</w:t>
            </w:r>
          </w:p>
        </w:tc>
        <w:tc>
          <w:tcPr>
            <w:tcW w:w="4440" w:type="dxa"/>
            <w:vAlign w:val="center"/>
          </w:tcPr>
          <w:p w:rsidR="00AC5640" w:rsidRPr="006940C2" w:rsidRDefault="00AC5640" w:rsidP="0035722B">
            <w:r w:rsidRPr="00681299">
              <w:t>一种物联网技术实验箱</w:t>
            </w:r>
          </w:p>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Pr="00681299" w:rsidRDefault="00AC5640" w:rsidP="0035722B">
            <w:r w:rsidRPr="00621F51">
              <w:t>201020267634.0</w:t>
            </w:r>
          </w:p>
        </w:tc>
        <w:tc>
          <w:tcPr>
            <w:tcW w:w="2160" w:type="dxa"/>
            <w:vAlign w:val="center"/>
          </w:tcPr>
          <w:p w:rsidR="00AC5640" w:rsidRPr="00681299" w:rsidRDefault="00AC5640" w:rsidP="0035722B">
            <w:r w:rsidRPr="00621F51">
              <w:t>ZL 2010 2 0267634.0</w:t>
            </w:r>
          </w:p>
        </w:tc>
        <w:tc>
          <w:tcPr>
            <w:tcW w:w="4440" w:type="dxa"/>
            <w:vAlign w:val="center"/>
          </w:tcPr>
          <w:p w:rsidR="00AC5640" w:rsidRPr="00681299" w:rsidRDefault="00AC5640" w:rsidP="0035722B">
            <w:r w:rsidRPr="00621F51">
              <w:t>电子车牌</w:t>
            </w:r>
          </w:p>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Pr="00621F51" w:rsidRDefault="00AC5640" w:rsidP="0035722B">
            <w:r w:rsidRPr="00F16C98">
              <w:t>201120469068.6</w:t>
            </w:r>
          </w:p>
        </w:tc>
        <w:tc>
          <w:tcPr>
            <w:tcW w:w="2160" w:type="dxa"/>
            <w:vAlign w:val="center"/>
          </w:tcPr>
          <w:p w:rsidR="00AC5640" w:rsidRPr="00621F51" w:rsidRDefault="00AC5640" w:rsidP="0035722B">
            <w:r w:rsidRPr="00F16C98">
              <w:t>ZL201120469068.6</w:t>
            </w:r>
          </w:p>
        </w:tc>
        <w:tc>
          <w:tcPr>
            <w:tcW w:w="4440" w:type="dxa"/>
            <w:vAlign w:val="center"/>
          </w:tcPr>
          <w:p w:rsidR="00AC5640" w:rsidRPr="00621F51" w:rsidRDefault="00AC5640" w:rsidP="0035722B">
            <w:r w:rsidRPr="00F16C98">
              <w:t>一种基于无线射频技术的货品管理柜及货品管理系统</w:t>
            </w:r>
          </w:p>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Pr="00F16C98" w:rsidRDefault="00AC5640" w:rsidP="0035722B">
            <w:r w:rsidRPr="006D1995">
              <w:t>2009201064791</w:t>
            </w:r>
          </w:p>
        </w:tc>
        <w:tc>
          <w:tcPr>
            <w:tcW w:w="2160" w:type="dxa"/>
            <w:vAlign w:val="center"/>
          </w:tcPr>
          <w:p w:rsidR="00AC5640" w:rsidRPr="00F16C98" w:rsidRDefault="00AC5640" w:rsidP="0035722B">
            <w:r w:rsidRPr="006D1995">
              <w:t>ZL 2009 2 0106479.1</w:t>
            </w:r>
          </w:p>
        </w:tc>
        <w:tc>
          <w:tcPr>
            <w:tcW w:w="4440" w:type="dxa"/>
            <w:vAlign w:val="center"/>
          </w:tcPr>
          <w:p w:rsidR="00AC5640" w:rsidRPr="00F16C98" w:rsidRDefault="00AC5640" w:rsidP="0035722B">
            <w:r w:rsidRPr="006D1995">
              <w:t>用于物流过程的货品变速传送装置</w:t>
            </w:r>
          </w:p>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r>
              <w:rPr>
                <w:rFonts w:hint="eastAsia"/>
              </w:rPr>
              <w:t>中国</w:t>
            </w:r>
          </w:p>
        </w:tc>
        <w:tc>
          <w:tcPr>
            <w:tcW w:w="2130" w:type="dxa"/>
            <w:vAlign w:val="center"/>
          </w:tcPr>
          <w:p w:rsidR="00AC5640" w:rsidRPr="006D1995" w:rsidRDefault="00AC5640" w:rsidP="0035722B">
            <w:r w:rsidRPr="004F7381">
              <w:t>200720190060.X</w:t>
            </w:r>
          </w:p>
        </w:tc>
        <w:tc>
          <w:tcPr>
            <w:tcW w:w="2160" w:type="dxa"/>
            <w:vAlign w:val="center"/>
          </w:tcPr>
          <w:p w:rsidR="00AC5640" w:rsidRPr="006D1995" w:rsidRDefault="00AC5640" w:rsidP="0035722B">
            <w:r w:rsidRPr="004F7381">
              <w:t>ZL2007 2 0190060.X</w:t>
            </w:r>
          </w:p>
        </w:tc>
        <w:tc>
          <w:tcPr>
            <w:tcW w:w="4440" w:type="dxa"/>
            <w:vAlign w:val="center"/>
          </w:tcPr>
          <w:p w:rsidR="00AC5640" w:rsidRPr="006D1995" w:rsidRDefault="00AC5640" w:rsidP="0035722B">
            <w:r w:rsidRPr="004F7381">
              <w:t>一种用于物流配送的货品</w:t>
            </w:r>
            <w:proofErr w:type="gramStart"/>
            <w:r w:rsidRPr="004F7381">
              <w:t>拣选车</w:t>
            </w:r>
            <w:proofErr w:type="gramEnd"/>
          </w:p>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p>
        </w:tc>
        <w:tc>
          <w:tcPr>
            <w:tcW w:w="2130" w:type="dxa"/>
            <w:vAlign w:val="center"/>
          </w:tcPr>
          <w:p w:rsidR="00AC5640" w:rsidRPr="004F7381" w:rsidRDefault="00AC5640" w:rsidP="0035722B"/>
        </w:tc>
        <w:tc>
          <w:tcPr>
            <w:tcW w:w="2160" w:type="dxa"/>
            <w:vAlign w:val="center"/>
          </w:tcPr>
          <w:p w:rsidR="00AC5640" w:rsidRPr="004F7381" w:rsidRDefault="00AC5640" w:rsidP="0035722B"/>
        </w:tc>
        <w:tc>
          <w:tcPr>
            <w:tcW w:w="4440" w:type="dxa"/>
            <w:vAlign w:val="center"/>
          </w:tcPr>
          <w:p w:rsidR="00AC5640" w:rsidRPr="004F7381" w:rsidRDefault="00AC5640" w:rsidP="0035722B"/>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p>
        </w:tc>
        <w:tc>
          <w:tcPr>
            <w:tcW w:w="2130" w:type="dxa"/>
            <w:vAlign w:val="center"/>
          </w:tcPr>
          <w:p w:rsidR="00AC5640" w:rsidRPr="004F7381" w:rsidRDefault="00AC5640" w:rsidP="0035722B"/>
        </w:tc>
        <w:tc>
          <w:tcPr>
            <w:tcW w:w="2160" w:type="dxa"/>
            <w:vAlign w:val="center"/>
          </w:tcPr>
          <w:p w:rsidR="00AC5640" w:rsidRPr="004F7381" w:rsidRDefault="00AC5640" w:rsidP="0035722B"/>
        </w:tc>
        <w:tc>
          <w:tcPr>
            <w:tcW w:w="4440" w:type="dxa"/>
            <w:vAlign w:val="center"/>
          </w:tcPr>
          <w:p w:rsidR="00AC5640" w:rsidRPr="004F7381" w:rsidRDefault="00AC5640" w:rsidP="0035722B"/>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p>
        </w:tc>
        <w:tc>
          <w:tcPr>
            <w:tcW w:w="2130" w:type="dxa"/>
            <w:vAlign w:val="center"/>
          </w:tcPr>
          <w:p w:rsidR="00AC5640" w:rsidRPr="004F7381" w:rsidRDefault="00AC5640" w:rsidP="0035722B"/>
        </w:tc>
        <w:tc>
          <w:tcPr>
            <w:tcW w:w="2160" w:type="dxa"/>
            <w:vAlign w:val="center"/>
          </w:tcPr>
          <w:p w:rsidR="00AC5640" w:rsidRPr="004F7381" w:rsidRDefault="00AC5640" w:rsidP="0035722B"/>
        </w:tc>
        <w:tc>
          <w:tcPr>
            <w:tcW w:w="4440" w:type="dxa"/>
            <w:vAlign w:val="center"/>
          </w:tcPr>
          <w:p w:rsidR="00AC5640" w:rsidRPr="004F7381" w:rsidRDefault="00AC5640" w:rsidP="0035722B"/>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p>
        </w:tc>
        <w:tc>
          <w:tcPr>
            <w:tcW w:w="2130" w:type="dxa"/>
            <w:vAlign w:val="center"/>
          </w:tcPr>
          <w:p w:rsidR="00AC5640" w:rsidRPr="004F7381" w:rsidRDefault="00AC5640" w:rsidP="0035722B"/>
        </w:tc>
        <w:tc>
          <w:tcPr>
            <w:tcW w:w="2160" w:type="dxa"/>
            <w:vAlign w:val="center"/>
          </w:tcPr>
          <w:p w:rsidR="00AC5640" w:rsidRPr="004F7381" w:rsidRDefault="00AC5640" w:rsidP="0035722B"/>
        </w:tc>
        <w:tc>
          <w:tcPr>
            <w:tcW w:w="4440" w:type="dxa"/>
            <w:vAlign w:val="center"/>
          </w:tcPr>
          <w:p w:rsidR="00AC5640" w:rsidRPr="004F7381" w:rsidRDefault="00AC5640" w:rsidP="0035722B"/>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p>
        </w:tc>
        <w:tc>
          <w:tcPr>
            <w:tcW w:w="2130" w:type="dxa"/>
            <w:vAlign w:val="center"/>
          </w:tcPr>
          <w:p w:rsidR="00AC5640" w:rsidRPr="004F7381" w:rsidRDefault="00AC5640" w:rsidP="0035722B"/>
        </w:tc>
        <w:tc>
          <w:tcPr>
            <w:tcW w:w="2160" w:type="dxa"/>
            <w:vAlign w:val="center"/>
          </w:tcPr>
          <w:p w:rsidR="00AC5640" w:rsidRPr="004F7381" w:rsidRDefault="00AC5640" w:rsidP="0035722B"/>
        </w:tc>
        <w:tc>
          <w:tcPr>
            <w:tcW w:w="4440" w:type="dxa"/>
            <w:vAlign w:val="center"/>
          </w:tcPr>
          <w:p w:rsidR="00AC5640" w:rsidRPr="004F7381" w:rsidRDefault="00AC5640" w:rsidP="0035722B"/>
        </w:tc>
      </w:tr>
      <w:tr w:rsidR="00AC5640" w:rsidTr="0035722B">
        <w:tblPrEx>
          <w:tblCellMar>
            <w:top w:w="0" w:type="dxa"/>
            <w:bottom w:w="0" w:type="dxa"/>
          </w:tblCellMar>
        </w:tblPrEx>
        <w:trPr>
          <w:trHeight w:hRule="exact" w:val="919"/>
        </w:trPr>
        <w:tc>
          <w:tcPr>
            <w:tcW w:w="1498" w:type="dxa"/>
            <w:vAlign w:val="center"/>
          </w:tcPr>
          <w:p w:rsidR="00AC5640" w:rsidRDefault="00AC5640" w:rsidP="0035722B">
            <w:pPr>
              <w:rPr>
                <w:rFonts w:hint="eastAsia"/>
              </w:rPr>
            </w:pPr>
          </w:p>
        </w:tc>
        <w:tc>
          <w:tcPr>
            <w:tcW w:w="2130" w:type="dxa"/>
            <w:vAlign w:val="center"/>
          </w:tcPr>
          <w:p w:rsidR="00AC5640" w:rsidRPr="004F7381" w:rsidRDefault="00AC5640" w:rsidP="0035722B"/>
        </w:tc>
        <w:tc>
          <w:tcPr>
            <w:tcW w:w="2160" w:type="dxa"/>
            <w:vAlign w:val="center"/>
          </w:tcPr>
          <w:p w:rsidR="00AC5640" w:rsidRPr="004F7381" w:rsidRDefault="00AC5640" w:rsidP="0035722B"/>
        </w:tc>
        <w:tc>
          <w:tcPr>
            <w:tcW w:w="4440" w:type="dxa"/>
            <w:vAlign w:val="center"/>
          </w:tcPr>
          <w:p w:rsidR="00AC5640" w:rsidRPr="004F7381" w:rsidRDefault="00AC5640" w:rsidP="0035722B"/>
        </w:tc>
      </w:tr>
    </w:tbl>
    <w:p w:rsidR="00AC5640" w:rsidRDefault="00AC5640" w:rsidP="00AC5640">
      <w:pPr>
        <w:spacing w:line="480" w:lineRule="auto"/>
        <w:rPr>
          <w:rFonts w:hint="eastAsia"/>
          <w:sz w:val="28"/>
        </w:rPr>
      </w:pPr>
      <w:bookmarkStart w:id="21" w:name="主要完成人情况"/>
      <w:bookmarkEnd w:id="21"/>
    </w:p>
    <w:sectPr w:rsidR="00AC5640">
      <w:footerReference w:type="even" r:id="rId8"/>
      <w:footerReference w:type="default" r:id="rId9"/>
      <w:type w:val="continuous"/>
      <w:pgSz w:w="11907" w:h="16840" w:code="9"/>
      <w:pgMar w:top="1251" w:right="851" w:bottom="851" w:left="851" w:header="851"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68" w:rsidRDefault="00AC56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5B68" w:rsidRDefault="00AC56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68" w:rsidRDefault="00AC5640">
    <w:pPr>
      <w:pStyle w:val="a5"/>
      <w:jc w:val="center"/>
      <w:rPr>
        <w:sz w:val="24"/>
      </w:rPr>
    </w:pPr>
    <w:r>
      <w:rPr>
        <w:rStyle w:val="a6"/>
        <w:sz w:val="24"/>
      </w:rPr>
      <w:fldChar w:fldCharType="begin"/>
    </w:r>
    <w:r>
      <w:rPr>
        <w:rStyle w:val="a6"/>
        <w:sz w:val="24"/>
      </w:rPr>
      <w:instrText xml:space="preserve"> PAGE </w:instrText>
    </w:r>
    <w:r>
      <w:rPr>
        <w:rStyle w:val="a6"/>
        <w:sz w:val="24"/>
      </w:rPr>
      <w:fldChar w:fldCharType="separate"/>
    </w:r>
    <w:r>
      <w:rPr>
        <w:rStyle w:val="a6"/>
        <w:noProof/>
        <w:sz w:val="24"/>
      </w:rPr>
      <w:t>1</w:t>
    </w:r>
    <w:r>
      <w:rPr>
        <w:rStyle w:val="a6"/>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62A"/>
    <w:multiLevelType w:val="singleLevel"/>
    <w:tmpl w:val="0409000F"/>
    <w:lvl w:ilvl="0">
      <w:start w:val="1"/>
      <w:numFmt w:val="decimal"/>
      <w:lvlText w:val="%1."/>
      <w:lvlJc w:val="left"/>
      <w:pPr>
        <w:tabs>
          <w:tab w:val="num" w:pos="425"/>
        </w:tabs>
        <w:ind w:left="425" w:hanging="425"/>
      </w:pPr>
    </w:lvl>
  </w:abstractNum>
  <w:abstractNum w:abstractNumId="1">
    <w:nsid w:val="153C5159"/>
    <w:multiLevelType w:val="hybridMultilevel"/>
    <w:tmpl w:val="F0685AE0"/>
    <w:lvl w:ilvl="0" w:tplc="03807CAA">
      <w:start w:val="1"/>
      <w:numFmt w:val="decimal"/>
      <w:lvlText w:val="%1．"/>
      <w:lvlJc w:val="left"/>
      <w:pPr>
        <w:tabs>
          <w:tab w:val="num" w:pos="785"/>
        </w:tabs>
        <w:ind w:left="785" w:hanging="36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
    <w:nsid w:val="2D931C0A"/>
    <w:multiLevelType w:val="hybridMultilevel"/>
    <w:tmpl w:val="9F7E40B0"/>
    <w:lvl w:ilvl="0" w:tplc="03807C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E5539C"/>
    <w:multiLevelType w:val="hybridMultilevel"/>
    <w:tmpl w:val="843A391C"/>
    <w:lvl w:ilvl="0" w:tplc="141A89A8">
      <w:start w:val="1"/>
      <w:numFmt w:val="none"/>
      <w:lvlText w:val="3．"/>
      <w:lvlJc w:val="left"/>
      <w:pPr>
        <w:tabs>
          <w:tab w:val="num" w:pos="785"/>
        </w:tabs>
        <w:ind w:left="785" w:hanging="36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4">
    <w:nsid w:val="39EF48EF"/>
    <w:multiLevelType w:val="multilevel"/>
    <w:tmpl w:val="0E80C9C8"/>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5">
    <w:nsid w:val="3F4E500B"/>
    <w:multiLevelType w:val="multilevel"/>
    <w:tmpl w:val="F0685AE0"/>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6">
    <w:nsid w:val="495D3B24"/>
    <w:multiLevelType w:val="hybridMultilevel"/>
    <w:tmpl w:val="A5D0B276"/>
    <w:lvl w:ilvl="0" w:tplc="B774755C">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D54319"/>
    <w:multiLevelType w:val="hybridMultilevel"/>
    <w:tmpl w:val="0D585A7C"/>
    <w:lvl w:ilvl="0" w:tplc="31969158">
      <w:start w:val="1"/>
      <w:numFmt w:val="decimal"/>
      <w:lvlText w:val="%1．"/>
      <w:lvlJc w:val="left"/>
      <w:pPr>
        <w:tabs>
          <w:tab w:val="num" w:pos="785"/>
        </w:tabs>
        <w:ind w:left="785" w:hanging="360"/>
      </w:pPr>
      <w:rPr>
        <w:rFonts w:hint="eastAsia"/>
      </w:rPr>
    </w:lvl>
    <w:lvl w:ilvl="1" w:tplc="04090019">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8">
    <w:nsid w:val="54D70A37"/>
    <w:multiLevelType w:val="hybridMultilevel"/>
    <w:tmpl w:val="9B0C9A82"/>
    <w:lvl w:ilvl="0" w:tplc="3CAE6838">
      <w:start w:val="1"/>
      <w:numFmt w:val="decimal"/>
      <w:lvlText w:val="（%1）"/>
      <w:lvlJc w:val="left"/>
      <w:pPr>
        <w:tabs>
          <w:tab w:val="num" w:pos="1140"/>
        </w:tabs>
        <w:ind w:left="1140" w:hanging="720"/>
      </w:pPr>
      <w:rPr>
        <w:rFonts w:hint="default"/>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558E5F37"/>
    <w:multiLevelType w:val="singleLevel"/>
    <w:tmpl w:val="AC48C672"/>
    <w:lvl w:ilvl="0">
      <w:start w:val="1"/>
      <w:numFmt w:val="none"/>
      <w:lvlText w:val="4．"/>
      <w:lvlJc w:val="left"/>
      <w:pPr>
        <w:tabs>
          <w:tab w:val="num" w:pos="360"/>
        </w:tabs>
        <w:ind w:left="360" w:hanging="360"/>
      </w:pPr>
      <w:rPr>
        <w:rFonts w:hint="eastAsia"/>
      </w:rPr>
    </w:lvl>
  </w:abstractNum>
  <w:abstractNum w:abstractNumId="10">
    <w:nsid w:val="6E877068"/>
    <w:multiLevelType w:val="hybridMultilevel"/>
    <w:tmpl w:val="0E80C9C8"/>
    <w:lvl w:ilvl="0" w:tplc="03807CAA">
      <w:start w:val="1"/>
      <w:numFmt w:val="decimal"/>
      <w:lvlText w:val="%1．"/>
      <w:lvlJc w:val="left"/>
      <w:pPr>
        <w:tabs>
          <w:tab w:val="num" w:pos="785"/>
        </w:tabs>
        <w:ind w:left="785" w:hanging="36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1">
    <w:nsid w:val="7F6641EA"/>
    <w:multiLevelType w:val="hybridMultilevel"/>
    <w:tmpl w:val="D7E4E05E"/>
    <w:lvl w:ilvl="0" w:tplc="04090001">
      <w:start w:val="1"/>
      <w:numFmt w:val="bullet"/>
      <w:lvlText w:val=""/>
      <w:lvlJc w:val="left"/>
      <w:pPr>
        <w:tabs>
          <w:tab w:val="num" w:pos="840"/>
        </w:tabs>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7"/>
  </w:num>
  <w:num w:numId="8">
    <w:abstractNumId w:val="11"/>
  </w:num>
  <w:num w:numId="9">
    <w:abstractNumId w:val="1"/>
  </w:num>
  <w:num w:numId="10">
    <w:abstractNumId w:val="5"/>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40"/>
    <w:rsid w:val="000B2A03"/>
    <w:rsid w:val="002F4655"/>
    <w:rsid w:val="00AC5640"/>
    <w:rsid w:val="00BA5DB7"/>
    <w:rsid w:val="00D4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40"/>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Indent"/>
    <w:basedOn w:val="a"/>
    <w:rsid w:val="00AC5640"/>
    <w:pPr>
      <w:ind w:firstLine="420"/>
    </w:pPr>
  </w:style>
  <w:style w:type="paragraph" w:styleId="a4">
    <w:name w:val="header"/>
    <w:basedOn w:val="a"/>
    <w:link w:val="Char"/>
    <w:rsid w:val="00AC5640"/>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4"/>
    <w:rsid w:val="00AC5640"/>
    <w:rPr>
      <w:rFonts w:ascii="Times New Roman" w:eastAsia="宋体" w:hAnsi="Times New Roman" w:cs="Times New Roman"/>
      <w:sz w:val="18"/>
      <w:szCs w:val="20"/>
    </w:rPr>
  </w:style>
  <w:style w:type="paragraph" w:styleId="a5">
    <w:name w:val="footer"/>
    <w:basedOn w:val="a"/>
    <w:link w:val="Char0"/>
    <w:rsid w:val="00AC5640"/>
    <w:pPr>
      <w:tabs>
        <w:tab w:val="center" w:pos="4153"/>
        <w:tab w:val="right" w:pos="8306"/>
      </w:tabs>
      <w:snapToGrid w:val="0"/>
      <w:jc w:val="left"/>
    </w:pPr>
    <w:rPr>
      <w:sz w:val="18"/>
    </w:rPr>
  </w:style>
  <w:style w:type="character" w:customStyle="1" w:styleId="Char0">
    <w:name w:val="页脚 Char"/>
    <w:basedOn w:val="a0"/>
    <w:link w:val="a5"/>
    <w:rsid w:val="00AC5640"/>
    <w:rPr>
      <w:rFonts w:ascii="Times New Roman" w:eastAsia="宋体" w:hAnsi="Times New Roman" w:cs="Times New Roman"/>
      <w:sz w:val="18"/>
      <w:szCs w:val="20"/>
    </w:rPr>
  </w:style>
  <w:style w:type="character" w:styleId="a6">
    <w:name w:val="page number"/>
    <w:basedOn w:val="a0"/>
    <w:rsid w:val="00AC5640"/>
  </w:style>
  <w:style w:type="character" w:customStyle="1" w:styleId="zhei1">
    <w:name w:val="zhei1"/>
    <w:rsid w:val="00AC5640"/>
    <w:rPr>
      <w:strike w:val="0"/>
      <w:dstrike w:val="0"/>
      <w:color w:val="4C4545"/>
      <w:sz w:val="21"/>
      <w:szCs w:val="21"/>
      <w:u w:val="none"/>
      <w:effect w:val="none"/>
    </w:rPr>
  </w:style>
  <w:style w:type="paragraph" w:customStyle="1" w:styleId="Char1">
    <w:name w:val=" Char1"/>
    <w:basedOn w:val="a"/>
    <w:rsid w:val="00AC5640"/>
    <w:pPr>
      <w:widowControl/>
      <w:spacing w:after="160" w:line="240" w:lineRule="exact"/>
      <w:jc w:val="left"/>
    </w:pPr>
    <w:rPr>
      <w:rFonts w:ascii="Arial" w:eastAsia="Times New Roman" w:hAnsi="Arial" w:cs="Verdana"/>
      <w:b/>
      <w:kern w:val="0"/>
      <w:szCs w:val="24"/>
      <w:lang w:eastAsia="en-US"/>
    </w:rPr>
  </w:style>
  <w:style w:type="paragraph" w:styleId="a7">
    <w:name w:val="Normal (Web)"/>
    <w:basedOn w:val="a"/>
    <w:rsid w:val="00AC5640"/>
    <w:pPr>
      <w:widowControl/>
      <w:spacing w:before="100" w:beforeAutospacing="1" w:after="100" w:afterAutospacing="1"/>
      <w:jc w:val="left"/>
    </w:pPr>
    <w:rPr>
      <w:rFonts w:ascii="宋体" w:hAnsi="宋体" w:cs="宋体"/>
      <w:kern w:val="0"/>
      <w:szCs w:val="24"/>
    </w:rPr>
  </w:style>
  <w:style w:type="character" w:styleId="a8">
    <w:name w:val="Strong"/>
    <w:basedOn w:val="a0"/>
    <w:qFormat/>
    <w:rsid w:val="00AC56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40"/>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Indent"/>
    <w:basedOn w:val="a"/>
    <w:rsid w:val="00AC5640"/>
    <w:pPr>
      <w:ind w:firstLine="420"/>
    </w:pPr>
  </w:style>
  <w:style w:type="paragraph" w:styleId="a4">
    <w:name w:val="header"/>
    <w:basedOn w:val="a"/>
    <w:link w:val="Char"/>
    <w:rsid w:val="00AC5640"/>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4"/>
    <w:rsid w:val="00AC5640"/>
    <w:rPr>
      <w:rFonts w:ascii="Times New Roman" w:eastAsia="宋体" w:hAnsi="Times New Roman" w:cs="Times New Roman"/>
      <w:sz w:val="18"/>
      <w:szCs w:val="20"/>
    </w:rPr>
  </w:style>
  <w:style w:type="paragraph" w:styleId="a5">
    <w:name w:val="footer"/>
    <w:basedOn w:val="a"/>
    <w:link w:val="Char0"/>
    <w:rsid w:val="00AC5640"/>
    <w:pPr>
      <w:tabs>
        <w:tab w:val="center" w:pos="4153"/>
        <w:tab w:val="right" w:pos="8306"/>
      </w:tabs>
      <w:snapToGrid w:val="0"/>
      <w:jc w:val="left"/>
    </w:pPr>
    <w:rPr>
      <w:sz w:val="18"/>
    </w:rPr>
  </w:style>
  <w:style w:type="character" w:customStyle="1" w:styleId="Char0">
    <w:name w:val="页脚 Char"/>
    <w:basedOn w:val="a0"/>
    <w:link w:val="a5"/>
    <w:rsid w:val="00AC5640"/>
    <w:rPr>
      <w:rFonts w:ascii="Times New Roman" w:eastAsia="宋体" w:hAnsi="Times New Roman" w:cs="Times New Roman"/>
      <w:sz w:val="18"/>
      <w:szCs w:val="20"/>
    </w:rPr>
  </w:style>
  <w:style w:type="character" w:styleId="a6">
    <w:name w:val="page number"/>
    <w:basedOn w:val="a0"/>
    <w:rsid w:val="00AC5640"/>
  </w:style>
  <w:style w:type="character" w:customStyle="1" w:styleId="zhei1">
    <w:name w:val="zhei1"/>
    <w:rsid w:val="00AC5640"/>
    <w:rPr>
      <w:strike w:val="0"/>
      <w:dstrike w:val="0"/>
      <w:color w:val="4C4545"/>
      <w:sz w:val="21"/>
      <w:szCs w:val="21"/>
      <w:u w:val="none"/>
      <w:effect w:val="none"/>
    </w:rPr>
  </w:style>
  <w:style w:type="paragraph" w:customStyle="1" w:styleId="Char1">
    <w:name w:val=" Char1"/>
    <w:basedOn w:val="a"/>
    <w:rsid w:val="00AC5640"/>
    <w:pPr>
      <w:widowControl/>
      <w:spacing w:after="160" w:line="240" w:lineRule="exact"/>
      <w:jc w:val="left"/>
    </w:pPr>
    <w:rPr>
      <w:rFonts w:ascii="Arial" w:eastAsia="Times New Roman" w:hAnsi="Arial" w:cs="Verdana"/>
      <w:b/>
      <w:kern w:val="0"/>
      <w:szCs w:val="24"/>
      <w:lang w:eastAsia="en-US"/>
    </w:rPr>
  </w:style>
  <w:style w:type="paragraph" w:styleId="a7">
    <w:name w:val="Normal (Web)"/>
    <w:basedOn w:val="a"/>
    <w:rsid w:val="00AC5640"/>
    <w:pPr>
      <w:widowControl/>
      <w:spacing w:before="100" w:beforeAutospacing="1" w:after="100" w:afterAutospacing="1"/>
      <w:jc w:val="left"/>
    </w:pPr>
    <w:rPr>
      <w:rFonts w:ascii="宋体" w:hAnsi="宋体" w:cs="宋体"/>
      <w:kern w:val="0"/>
      <w:szCs w:val="24"/>
    </w:rPr>
  </w:style>
  <w:style w:type="character" w:styleId="a8">
    <w:name w:val="Strong"/>
    <w:basedOn w:val="a0"/>
    <w:qFormat/>
    <w:rsid w:val="00AC5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222.199.145.15/project/project.do?actionType=view&amp;pageModeId=view&amp;bean.id=1080&amp;pageFrom=common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22.199.145.15/project/project.do?actionType=view&amp;pageModeId=view&amp;bean.id=1080&amp;pageFrom=commonLis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1273</Words>
  <Characters>7257</Characters>
  <Application>Microsoft Office Word</Application>
  <DocSecurity>0</DocSecurity>
  <Lines>60</Lines>
  <Paragraphs>17</Paragraphs>
  <ScaleCrop>false</ScaleCrop>
  <Company>Microsoft</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kyw</dc:creator>
  <cp:lastModifiedBy>kyw</cp:lastModifiedBy>
  <cp:revision>1</cp:revision>
  <dcterms:created xsi:type="dcterms:W3CDTF">2014-02-12T05:47:00Z</dcterms:created>
  <dcterms:modified xsi:type="dcterms:W3CDTF">2014-02-12T05:48:00Z</dcterms:modified>
</cp:coreProperties>
</file>